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6D3DBE">
            <w:pPr>
              <w:pStyle w:val="Paskutinepastraipa"/>
              <w:rPr>
                <w:rFonts w:ascii="Arial" w:hAnsi="Arial" w:cs="Arial"/>
                <w:sz w:val="20"/>
              </w:rPr>
            </w:pPr>
          </w:p>
        </w:tc>
        <w:tc>
          <w:tcPr>
            <w:tcW w:w="4850" w:type="dxa"/>
          </w:tcPr>
          <w:p w14:paraId="524ADDE7" w14:textId="77777777" w:rsidR="00833066" w:rsidRPr="00833066" w:rsidRDefault="00833066" w:rsidP="006D3DBE">
            <w:pPr>
              <w:pStyle w:val="Speczyma"/>
              <w:rPr>
                <w:rFonts w:ascii="Arial" w:hAnsi="Arial" w:cs="Arial"/>
                <w:sz w:val="20"/>
              </w:rPr>
            </w:pPr>
          </w:p>
        </w:tc>
      </w:tr>
      <w:tr w:rsidR="00833066" w:rsidRPr="00833066" w14:paraId="5816DBC9" w14:textId="77777777" w:rsidTr="006D3DBE">
        <w:trPr>
          <w:trHeight w:hRule="exact" w:val="2423"/>
        </w:trPr>
        <w:tc>
          <w:tcPr>
            <w:tcW w:w="9700" w:type="dxa"/>
            <w:gridSpan w:val="2"/>
          </w:tcPr>
          <w:p w14:paraId="4CEE598B"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6D3DBE">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6D3DBE">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6D3DBE">
            <w:pPr>
              <w:pStyle w:val="Adresas"/>
              <w:rPr>
                <w:noProof/>
                <w:szCs w:val="24"/>
              </w:rPr>
            </w:pPr>
            <w:r w:rsidRPr="00DB5D35">
              <w:rPr>
                <w:noProof/>
                <w:szCs w:val="24"/>
              </w:rPr>
              <w:t>Pirkimas vykdomas per CVP IS</w:t>
            </w:r>
          </w:p>
        </w:tc>
        <w:tc>
          <w:tcPr>
            <w:tcW w:w="4850" w:type="dxa"/>
            <w:shd w:val="clear" w:color="auto" w:fill="auto"/>
          </w:tcPr>
          <w:p w14:paraId="4CB8CC5F" w14:textId="5BAC9B67" w:rsidR="00833066" w:rsidRPr="00DB5D35" w:rsidRDefault="00E26040" w:rsidP="00F24331">
            <w:pPr>
              <w:pStyle w:val="Nuoroda"/>
              <w:spacing w:before="240"/>
              <w:rPr>
                <w:szCs w:val="24"/>
              </w:rPr>
            </w:pPr>
            <w:r>
              <w:rPr>
                <w:szCs w:val="24"/>
              </w:rPr>
              <w:t xml:space="preserve">      </w:t>
            </w:r>
            <w:r w:rsidR="00833066" w:rsidRPr="00DB5D35">
              <w:rPr>
                <w:szCs w:val="24"/>
              </w:rPr>
              <w:t>2025-0</w:t>
            </w:r>
            <w:r w:rsidR="00AE2A86">
              <w:rPr>
                <w:szCs w:val="24"/>
              </w:rPr>
              <w:t>6</w:t>
            </w:r>
            <w:r w:rsidR="00833066" w:rsidRPr="00DB5D35">
              <w:rPr>
                <w:szCs w:val="24"/>
              </w:rPr>
              <w:t>-</w:t>
            </w:r>
            <w:r w:rsidR="00F24331">
              <w:rPr>
                <w:szCs w:val="24"/>
              </w:rPr>
              <w:t>12</w:t>
            </w:r>
            <w:r w:rsidR="008A6AE9">
              <w:rPr>
                <w:szCs w:val="24"/>
              </w:rPr>
              <w:t xml:space="preserve">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F24331">
              <w:rPr>
                <w:szCs w:val="24"/>
              </w:rPr>
              <w:t>142</w:t>
            </w:r>
            <w:r>
              <w:rPr>
                <w:szCs w:val="24"/>
              </w:rPr>
              <w:t>-2025</w:t>
            </w:r>
          </w:p>
        </w:tc>
      </w:tr>
      <w:tr w:rsidR="00833066" w:rsidRPr="00DB5D35" w14:paraId="7F20E3C7" w14:textId="77777777" w:rsidTr="006D3DBE">
        <w:trPr>
          <w:cantSplit/>
          <w:trHeight w:val="533"/>
        </w:trPr>
        <w:tc>
          <w:tcPr>
            <w:tcW w:w="4850" w:type="dxa"/>
          </w:tcPr>
          <w:p w14:paraId="5C4211D4" w14:textId="77777777" w:rsidR="00833066" w:rsidRPr="00DB5D35" w:rsidRDefault="00833066" w:rsidP="006D3DBE">
            <w:pPr>
              <w:pStyle w:val="Adresas"/>
              <w:rPr>
                <w:noProof/>
                <w:szCs w:val="24"/>
              </w:rPr>
            </w:pPr>
          </w:p>
        </w:tc>
        <w:tc>
          <w:tcPr>
            <w:tcW w:w="4850" w:type="dxa"/>
          </w:tcPr>
          <w:p w14:paraId="6DB2CAF4" w14:textId="77777777" w:rsidR="00833066" w:rsidRPr="00DB5D35" w:rsidRDefault="00833066" w:rsidP="006D3DBE">
            <w:pPr>
              <w:pStyle w:val="Nuoroda"/>
              <w:spacing w:before="240"/>
              <w:rPr>
                <w:szCs w:val="24"/>
              </w:rPr>
            </w:pPr>
          </w:p>
        </w:tc>
      </w:tr>
    </w:tbl>
    <w:p w14:paraId="2DD96B06" w14:textId="18196F00" w:rsidR="00DB5D35" w:rsidRDefault="00931C33" w:rsidP="00973D2A">
      <w:pPr>
        <w:pStyle w:val="Pavadinimas"/>
        <w:spacing w:after="24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AE2A86" w:rsidRPr="00AE2A86">
        <w:rPr>
          <w:rFonts w:eastAsia="Arial Unicode MS"/>
          <w:b/>
          <w:bCs/>
          <w:spacing w:val="4"/>
          <w:szCs w:val="24"/>
          <w:bdr w:val="none" w:sz="0" w:space="0" w:color="auto" w:frame="1"/>
        </w:rPr>
        <w:t>Kauno miesto savivaldybės gyvenamųjų namų prijungimo prie geriamojo vandens tiekimo ir (arba) nuotekų tvarkymo infrastrukt</w:t>
      </w:r>
      <w:r w:rsidR="00AE2A86">
        <w:rPr>
          <w:rFonts w:eastAsia="Arial Unicode MS"/>
          <w:b/>
          <w:bCs/>
          <w:spacing w:val="4"/>
          <w:szCs w:val="24"/>
          <w:bdr w:val="none" w:sz="0" w:space="0" w:color="auto" w:frame="1"/>
        </w:rPr>
        <w:t>ūros, kurią eksploatuoja geriam</w:t>
      </w:r>
      <w:r w:rsidR="00AE2A86" w:rsidRPr="00AE2A86">
        <w:rPr>
          <w:rFonts w:eastAsia="Arial Unicode MS"/>
          <w:b/>
          <w:bCs/>
          <w:spacing w:val="4"/>
          <w:szCs w:val="24"/>
          <w:bdr w:val="none" w:sz="0" w:space="0" w:color="auto" w:frame="1"/>
        </w:rPr>
        <w:t>ojo vandens tiekėjas ir nuotekų tvarkytojas</w:t>
      </w:r>
    </w:p>
    <w:p w14:paraId="5DC71B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58597B48" w:rsidR="001B6D7D" w:rsidRPr="004C2A58" w:rsidRDefault="001B6D7D" w:rsidP="00AE2A86">
      <w:pPr>
        <w:pStyle w:val="Sraopastraipa"/>
        <w:numPr>
          <w:ilvl w:val="1"/>
          <w:numId w:val="17"/>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AE2A86" w:rsidRPr="00AE2A86">
        <w:rPr>
          <w:rFonts w:eastAsia="Arial Unicode MS" w:cs="Arial Unicode MS"/>
          <w:b/>
          <w:sz w:val="22"/>
          <w:szCs w:val="22"/>
          <w:bdr w:val="none" w:sz="0" w:space="0" w:color="auto" w:frame="1"/>
          <w:lang w:eastAsia="lt-LT"/>
        </w:rPr>
        <w:t>Kauno miesto savivaldybės gyvenamųjų namų prijungimo prie geriamojo vandens tiekimo ir (arba) nuotekų tvarkymo infrastrukt</w:t>
      </w:r>
      <w:r w:rsidR="008A6AE9">
        <w:rPr>
          <w:rFonts w:eastAsia="Arial Unicode MS" w:cs="Arial Unicode MS"/>
          <w:b/>
          <w:sz w:val="22"/>
          <w:szCs w:val="22"/>
          <w:bdr w:val="none" w:sz="0" w:space="0" w:color="auto" w:frame="1"/>
          <w:lang w:eastAsia="lt-LT"/>
        </w:rPr>
        <w:t>ūros, kurią eksploatuoja geriam</w:t>
      </w:r>
      <w:r w:rsidR="00AE2A86" w:rsidRPr="00AE2A86">
        <w:rPr>
          <w:rFonts w:eastAsia="Arial Unicode MS" w:cs="Arial Unicode MS"/>
          <w:b/>
          <w:sz w:val="22"/>
          <w:szCs w:val="22"/>
          <w:bdr w:val="none" w:sz="0" w:space="0" w:color="auto" w:frame="1"/>
          <w:lang w:eastAsia="lt-LT"/>
        </w:rPr>
        <w:t>ojo vandens tiekėjas ir nuotekų tvarkytojas</w:t>
      </w:r>
      <w:r w:rsidR="003B10EB" w:rsidRPr="003B10EB">
        <w:rPr>
          <w:rFonts w:eastAsia="Arial Unicode MS" w:cs="Arial Unicode MS"/>
          <w:sz w:val="22"/>
          <w:szCs w:val="22"/>
          <w:bdr w:val="none" w:sz="0" w:space="0" w:color="auto" w:frame="1"/>
          <w:lang w:eastAsia="lt-LT"/>
        </w:rPr>
        <w:t xml:space="preserve"> </w:t>
      </w:r>
      <w:r w:rsidR="009E5C77" w:rsidRPr="009E5C77">
        <w:rPr>
          <w:rFonts w:eastAsia="Arial Unicode MS" w:cs="Arial Unicode MS"/>
          <w:sz w:val="22"/>
          <w:szCs w:val="22"/>
          <w:bdr w:val="none" w:sz="0" w:space="0" w:color="auto" w:frame="1"/>
          <w:lang w:eastAsia="lt-LT"/>
        </w:rPr>
        <w:t xml:space="preserve">(toliau - </w:t>
      </w:r>
      <w:r w:rsidR="001F01FC">
        <w:rPr>
          <w:rFonts w:eastAsia="Arial Unicode MS" w:cs="Arial Unicode MS"/>
          <w:sz w:val="22"/>
          <w:szCs w:val="22"/>
          <w:bdr w:val="none" w:sz="0" w:space="0" w:color="auto" w:frame="1"/>
          <w:lang w:eastAsia="lt-LT"/>
        </w:rPr>
        <w:t>Darbai</w:t>
      </w:r>
      <w:r w:rsidR="009E5C77" w:rsidRPr="009E5C77">
        <w:rPr>
          <w:rFonts w:eastAsia="Arial Unicode MS" w:cs="Arial Unicode MS"/>
          <w:sz w:val="22"/>
          <w:szCs w:val="22"/>
          <w:bdr w:val="none" w:sz="0" w:space="0" w:color="auto" w:frame="1"/>
          <w:lang w:eastAsia="lt-LT"/>
        </w:rPr>
        <w:t>)</w:t>
      </w:r>
      <w:r w:rsidRPr="004C2A58">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Šis mažos vertės skelbiamas pirkimas (toliau - pirkimas) atliekamas vadovaujantis UAB „Kauno vandenys“ generalinio direktoriaus įsakymu patvirtintu Mažos vertės pirkimų tvarkos aprašu (toliau – Aprašu), Lietuvos Respublikos pirkimų, atliekamų </w:t>
      </w:r>
      <w:proofErr w:type="spellStart"/>
      <w:r>
        <w:rPr>
          <w:rFonts w:eastAsia="Arial Unicode MS" w:cs="Arial Unicode MS"/>
          <w:sz w:val="22"/>
          <w:szCs w:val="22"/>
          <w:bdr w:val="none" w:sz="0" w:space="0" w:color="auto" w:frame="1"/>
          <w:lang w:eastAsia="lt-LT"/>
        </w:rPr>
        <w:t>vandentvarkos</w:t>
      </w:r>
      <w:proofErr w:type="spellEnd"/>
      <w:r>
        <w:rPr>
          <w:rFonts w:eastAsia="Arial Unicode MS" w:cs="Arial Unicode MS"/>
          <w:sz w:val="22"/>
          <w:szCs w:val="22"/>
          <w:bdr w:val="none" w:sz="0" w:space="0" w:color="auto" w:frame="1"/>
          <w:lang w:eastAsia="lt-LT"/>
        </w:rPr>
        <w:t>,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1A22757D" w:rsidR="001B6D7D" w:rsidRPr="00EA6FCA" w:rsidRDefault="001B6D7D" w:rsidP="00310120">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w:t>
      </w:r>
      <w:r w:rsidR="00973D2A">
        <w:rPr>
          <w:rFonts w:eastAsia="Arial Unicode MS" w:cs="Arial Unicode MS"/>
          <w:sz w:val="22"/>
          <w:szCs w:val="22"/>
          <w:bdr w:val="none" w:sz="0" w:space="0" w:color="auto" w:frame="1"/>
          <w:lang w:eastAsia="lt-LT"/>
        </w:rPr>
        <w:t>ogu, nes CPO kataloge tokio tipo</w:t>
      </w:r>
      <w:r w:rsidRPr="00EA6FCA">
        <w:rPr>
          <w:rFonts w:eastAsia="Arial Unicode MS" w:cs="Arial Unicode MS"/>
          <w:sz w:val="22"/>
          <w:szCs w:val="22"/>
          <w:bdr w:val="none" w:sz="0" w:space="0" w:color="auto" w:frame="1"/>
          <w:lang w:eastAsia="lt-LT"/>
        </w:rPr>
        <w:t xml:space="preserve"> </w:t>
      </w:r>
      <w:r w:rsidR="00454C04">
        <w:rPr>
          <w:rFonts w:eastAsia="Arial Unicode MS" w:cs="Arial Unicode MS"/>
          <w:sz w:val="22"/>
          <w:szCs w:val="22"/>
          <w:bdr w:val="none" w:sz="0" w:space="0" w:color="auto" w:frame="1"/>
          <w:lang w:eastAsia="lt-LT"/>
        </w:rPr>
        <w:t>darbai</w:t>
      </w:r>
      <w:r w:rsidRPr="00EA6FCA">
        <w:rPr>
          <w:rFonts w:eastAsia="Arial Unicode MS" w:cs="Arial Unicode MS"/>
          <w:sz w:val="22"/>
          <w:szCs w:val="22"/>
          <w:bdr w:val="none" w:sz="0" w:space="0" w:color="auto" w:frame="1"/>
          <w:lang w:eastAsia="lt-LT"/>
        </w:rPr>
        <w:t xml:space="preserve"> nesiūlom</w:t>
      </w:r>
      <w:r w:rsidR="00454C04">
        <w:rPr>
          <w:rFonts w:eastAsia="Arial Unicode MS" w:cs="Arial Unicode MS"/>
          <w:sz w:val="22"/>
          <w:szCs w:val="22"/>
          <w:bdr w:val="none" w:sz="0" w:space="0" w:color="auto" w:frame="1"/>
          <w:lang w:eastAsia="lt-LT"/>
        </w:rPr>
        <w:t>i</w:t>
      </w:r>
      <w:r w:rsidRPr="00EA6FCA">
        <w:rPr>
          <w:rFonts w:eastAsia="Arial Unicode MS" w:cs="Arial Unicode MS"/>
          <w:sz w:val="22"/>
          <w:szCs w:val="22"/>
          <w:bdr w:val="none" w:sz="0" w:space="0" w:color="auto" w:frame="1"/>
          <w:lang w:eastAsia="lt-LT"/>
        </w:rPr>
        <w:t xml:space="preserve">. </w:t>
      </w:r>
    </w:p>
    <w:p w14:paraId="587D28C8" w14:textId="566E42AF" w:rsidR="009E5C77" w:rsidRPr="000B5BE8" w:rsidRDefault="009E5C77" w:rsidP="008A6AE9">
      <w:pPr>
        <w:pStyle w:val="Sraopastraipa"/>
        <w:numPr>
          <w:ilvl w:val="1"/>
          <w:numId w:val="17"/>
        </w:numPr>
        <w:pBdr>
          <w:top w:val="nil"/>
          <w:left w:val="nil"/>
          <w:bottom w:val="nil"/>
          <w:right w:val="nil"/>
          <w:between w:val="nil"/>
          <w:bar w:val="nil"/>
        </w:pBdr>
        <w:suppressAutoHyphens/>
        <w:spacing w:after="40"/>
        <w:ind w:left="0" w:firstLine="720"/>
        <w:jc w:val="both"/>
        <w:rPr>
          <w:rFonts w:eastAsia="Arial Unicode MS" w:cs="Arial Unicode MS"/>
          <w:sz w:val="22"/>
          <w:szCs w:val="22"/>
          <w:bdr w:val="nil"/>
        </w:rPr>
      </w:pPr>
      <w:r w:rsidRPr="000B5BE8">
        <w:rPr>
          <w:rFonts w:eastAsia="Arial Unicode MS" w:cs="Arial Unicode MS"/>
          <w:sz w:val="22"/>
          <w:szCs w:val="22"/>
          <w:bdr w:val="nil"/>
        </w:rPr>
        <w:t>Tiesioginį ryšį su tiekėjais įgalioti palaikyti perkančiojo subjekto atstovai</w:t>
      </w:r>
      <w:r w:rsidRPr="000B5BE8">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Egl</w:t>
      </w:r>
      <w:r>
        <w:rPr>
          <w:rFonts w:eastAsia="Arial Unicode MS" w:cs="Arial Unicode MS"/>
          <w:sz w:val="22"/>
          <w:szCs w:val="22"/>
          <w:bdr w:val="nil"/>
          <w:lang w:eastAsia="lt-LT"/>
        </w:rPr>
        <w:t xml:space="preserve">ė </w:t>
      </w:r>
      <w:r w:rsidR="00261041">
        <w:rPr>
          <w:rFonts w:eastAsia="Arial Unicode MS" w:cs="Arial Unicode MS"/>
          <w:sz w:val="22"/>
          <w:szCs w:val="22"/>
          <w:bdr w:val="nil"/>
          <w:lang w:eastAsia="lt-LT"/>
        </w:rPr>
        <w:t>Rupš</w:t>
      </w:r>
      <w:r>
        <w:rPr>
          <w:rFonts w:eastAsia="Arial Unicode MS" w:cs="Arial Unicode MS"/>
          <w:sz w:val="22"/>
          <w:szCs w:val="22"/>
          <w:bdr w:val="nil"/>
          <w:lang w:eastAsia="lt-LT"/>
        </w:rPr>
        <w:t>ienė, pirkimų specialistė, tel. +370 37 30 1</w:t>
      </w:r>
      <w:r w:rsidR="00261041">
        <w:rPr>
          <w:rFonts w:eastAsia="Arial Unicode MS" w:cs="Arial Unicode MS"/>
          <w:sz w:val="22"/>
          <w:szCs w:val="22"/>
          <w:bdr w:val="nil"/>
          <w:lang w:eastAsia="lt-LT"/>
        </w:rPr>
        <w:t>7</w:t>
      </w:r>
      <w:r>
        <w:rPr>
          <w:rFonts w:eastAsia="Arial Unicode MS" w:cs="Arial Unicode MS"/>
          <w:sz w:val="22"/>
          <w:szCs w:val="22"/>
          <w:bdr w:val="nil"/>
          <w:lang w:eastAsia="lt-LT"/>
        </w:rPr>
        <w:t xml:space="preserve"> </w:t>
      </w:r>
      <w:r w:rsidR="00261041">
        <w:rPr>
          <w:rFonts w:eastAsia="Arial Unicode MS" w:cs="Arial Unicode MS"/>
          <w:sz w:val="22"/>
          <w:szCs w:val="22"/>
          <w:bdr w:val="nil"/>
          <w:lang w:eastAsia="lt-LT"/>
        </w:rPr>
        <w:t>29</w:t>
      </w:r>
      <w:r>
        <w:rPr>
          <w:rFonts w:eastAsia="Arial Unicode MS" w:cs="Arial Unicode MS"/>
          <w:sz w:val="22"/>
          <w:szCs w:val="22"/>
          <w:bdr w:val="nil"/>
          <w:lang w:eastAsia="lt-LT"/>
        </w:rPr>
        <w:t xml:space="preserve">, el. p. </w:t>
      </w:r>
      <w:proofErr w:type="spellStart"/>
      <w:r w:rsidR="00261041">
        <w:rPr>
          <w:rFonts w:eastAsia="Arial Unicode MS" w:cs="Arial Unicode MS"/>
          <w:sz w:val="22"/>
          <w:szCs w:val="22"/>
          <w:bdr w:val="nil"/>
          <w:lang w:eastAsia="lt-LT"/>
        </w:rPr>
        <w:t>egl</w:t>
      </w:r>
      <w:r>
        <w:rPr>
          <w:rFonts w:eastAsia="Arial Unicode MS" w:cs="Arial Unicode MS"/>
          <w:sz w:val="22"/>
          <w:szCs w:val="22"/>
          <w:bdr w:val="nil"/>
          <w:lang w:eastAsia="lt-LT"/>
        </w:rPr>
        <w:t>e.</w:t>
      </w:r>
      <w:r w:rsidR="00261041">
        <w:rPr>
          <w:rFonts w:eastAsia="Arial Unicode MS" w:cs="Arial Unicode MS"/>
          <w:sz w:val="22"/>
          <w:szCs w:val="22"/>
          <w:bdr w:val="nil"/>
          <w:lang w:eastAsia="lt-LT"/>
        </w:rPr>
        <w:t>rups</w:t>
      </w:r>
      <w:r>
        <w:rPr>
          <w:rFonts w:eastAsia="Arial Unicode MS" w:cs="Arial Unicode MS"/>
          <w:sz w:val="22"/>
          <w:szCs w:val="22"/>
          <w:bdr w:val="nil"/>
          <w:lang w:eastAsia="lt-LT"/>
        </w:rPr>
        <w:t>iene</w:t>
      </w:r>
      <w:r w:rsidRPr="00BC478D">
        <w:rPr>
          <w:rFonts w:eastAsia="Arial Unicode MS" w:cs="Arial Unicode MS"/>
          <w:sz w:val="22"/>
          <w:szCs w:val="22"/>
          <w:bdr w:val="nil"/>
          <w:lang w:eastAsia="lt-LT"/>
        </w:rPr>
        <w:t>@kaunovandenys.lt</w:t>
      </w:r>
      <w:proofErr w:type="spellEnd"/>
      <w:r w:rsidRPr="00BC478D">
        <w:rPr>
          <w:rFonts w:eastAsia="Arial Unicode MS" w:cs="Arial Unicode MS"/>
          <w:sz w:val="22"/>
          <w:szCs w:val="22"/>
          <w:bdr w:val="nil"/>
          <w:lang w:eastAsia="lt-LT"/>
        </w:rPr>
        <w:t xml:space="preserve">, </w:t>
      </w:r>
      <w:r w:rsidR="003B10EB" w:rsidRPr="003B10EB">
        <w:rPr>
          <w:rFonts w:eastAsia="Arial Unicode MS" w:cs="Arial Unicode MS"/>
          <w:sz w:val="22"/>
          <w:szCs w:val="22"/>
          <w:bdr w:val="nil"/>
          <w:lang w:eastAsia="lt-LT"/>
        </w:rPr>
        <w:t xml:space="preserve">techniniais klausimais </w:t>
      </w:r>
      <w:r w:rsidR="008A6AE9">
        <w:rPr>
          <w:rFonts w:eastAsia="Arial Unicode MS" w:cs="Arial Unicode MS"/>
          <w:sz w:val="22"/>
          <w:szCs w:val="22"/>
          <w:bdr w:val="nil"/>
          <w:lang w:eastAsia="lt-LT"/>
        </w:rPr>
        <w:t>t</w:t>
      </w:r>
      <w:r w:rsidR="008A6AE9" w:rsidRPr="008A6AE9">
        <w:rPr>
          <w:rFonts w:eastAsia="Arial Unicode MS" w:cs="Arial Unicode MS"/>
          <w:sz w:val="22"/>
          <w:szCs w:val="22"/>
          <w:bdr w:val="nil"/>
          <w:lang w:eastAsia="lt-LT"/>
        </w:rPr>
        <w:t>echninio - projektų skyriaus viršininkas Valius Knokneris mob. +370 66363533</w:t>
      </w:r>
      <w:r w:rsidR="001F01FC" w:rsidRPr="001F01FC">
        <w:rPr>
          <w:rFonts w:eastAsia="Arial Unicode MS" w:cs="Arial Unicode MS"/>
          <w:sz w:val="22"/>
          <w:szCs w:val="22"/>
          <w:bdr w:val="nil"/>
          <w:lang w:eastAsia="lt-LT"/>
        </w:rPr>
        <w:t>.</w:t>
      </w:r>
    </w:p>
    <w:p w14:paraId="4247DA4D" w14:textId="77777777" w:rsidR="001B6D7D" w:rsidRPr="009505CB" w:rsidRDefault="001B6D7D" w:rsidP="001B6D7D">
      <w:pPr>
        <w:suppressAutoHyphens/>
        <w:spacing w:after="40"/>
        <w:jc w:val="both"/>
        <w:rPr>
          <w:rFonts w:eastAsia="Arial Unicode MS" w:cs="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587E7867" w:rsidR="001B6D7D" w:rsidRPr="00261041" w:rsidRDefault="00261041" w:rsidP="00261041">
      <w:pPr>
        <w:pStyle w:val="Sraopastraipa"/>
        <w:numPr>
          <w:ilvl w:val="1"/>
          <w:numId w:val="17"/>
        </w:numPr>
        <w:ind w:left="0" w:firstLine="720"/>
        <w:rPr>
          <w:rFonts w:eastAsia="Arial Unicode MS" w:cs="Arial Unicode MS"/>
          <w:sz w:val="22"/>
          <w:szCs w:val="22"/>
          <w:bdr w:val="none" w:sz="0" w:space="0" w:color="auto" w:frame="1"/>
        </w:rPr>
      </w:pPr>
      <w:r w:rsidRPr="00261041">
        <w:rPr>
          <w:rFonts w:eastAsia="Arial Unicode MS" w:cs="Arial Unicode MS"/>
          <w:sz w:val="22"/>
          <w:szCs w:val="22"/>
          <w:bdr w:val="none" w:sz="0" w:space="0" w:color="auto" w:frame="1"/>
        </w:rPr>
        <w:t>Pirkimas nėra skaidomas į pirkimo dalis.</w:t>
      </w:r>
    </w:p>
    <w:p w14:paraId="3E3E89E9" w14:textId="77777777" w:rsidR="001B6D7D" w:rsidRDefault="001B6D7D" w:rsidP="00261041">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08CED576" w:rsidR="001B6D7D" w:rsidRDefault="001B6D7D" w:rsidP="00A74CB6">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w:t>
      </w:r>
      <w:r w:rsidR="00A74CB6" w:rsidRPr="00A74CB6">
        <w:rPr>
          <w:rFonts w:eastAsia="Arial Unicode MS" w:cs="Arial Unicode MS"/>
          <w:sz w:val="22"/>
          <w:szCs w:val="22"/>
          <w:bdr w:val="none" w:sz="0" w:space="0" w:color="auto" w:frame="1"/>
        </w:rPr>
        <w:t>Sutarties projektas</w:t>
      </w:r>
      <w:r>
        <w:rPr>
          <w:rFonts w:eastAsia="Arial Unicode MS" w:cs="Arial Unicode MS"/>
          <w:sz w:val="22"/>
          <w:szCs w:val="22"/>
          <w:bdr w:val="none" w:sz="0" w:space="0" w:color="auto" w:frame="1"/>
        </w:rPr>
        <w:t>“.</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lastRenderedPageBreak/>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88FCEDB" w14:textId="77777777" w:rsidR="00623187"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1578192E" w14:textId="53E4B8BB"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p>
    <w:p w14:paraId="3B6AAC10" w14:textId="77777777" w:rsidR="001B6D7D" w:rsidRDefault="001B6D7D" w:rsidP="0062318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0657BE0E" w14:textId="77777777" w:rsidR="001B6D7D" w:rsidRDefault="001B6D7D" w:rsidP="001B6D7D">
      <w:pPr>
        <w:suppressAutoHyphens/>
        <w:spacing w:after="40"/>
        <w:jc w:val="both"/>
        <w:rPr>
          <w:rFonts w:eastAsia="Arial Unicode MS" w:cs="Arial Unicode MS"/>
          <w:color w:val="357CA2"/>
          <w:sz w:val="22"/>
          <w:szCs w:val="22"/>
          <w:bdr w:val="none" w:sz="0" w:space="0" w:color="auto" w:frame="1"/>
        </w:rPr>
      </w:pPr>
    </w:p>
    <w:p w14:paraId="1CEE4B63" w14:textId="77777777" w:rsidR="00640E7C" w:rsidRPr="008519AB" w:rsidRDefault="00640E7C" w:rsidP="00640E7C">
      <w:pPr>
        <w:numPr>
          <w:ilvl w:val="1"/>
          <w:numId w:val="16"/>
        </w:numPr>
        <w:tabs>
          <w:tab w:val="left" w:pos="1418"/>
        </w:tabs>
        <w:ind w:left="0" w:firstLine="720"/>
        <w:contextualSpacing/>
        <w:jc w:val="both"/>
        <w:rPr>
          <w:rFonts w:eastAsia="Arial Unicode MS"/>
          <w:sz w:val="22"/>
          <w:szCs w:val="22"/>
          <w:bdr w:val="nil"/>
          <w:lang w:eastAsia="en-US"/>
        </w:rPr>
      </w:pPr>
      <w:r w:rsidRPr="008519AB">
        <w:rPr>
          <w:rFonts w:eastAsia="Arial Unicode MS"/>
          <w:sz w:val="22"/>
          <w:szCs w:val="22"/>
          <w:bdr w:val="nil"/>
          <w:lang w:eastAsia="en-US"/>
        </w:rPr>
        <w:t xml:space="preserve">Tiekėjas pasiūlymų pateikimo termino dienai turi atitikti šiuos minimalius kvalifikacijos reikalavimus </w:t>
      </w:r>
      <w:r w:rsidRPr="008519AB">
        <w:rPr>
          <w:rFonts w:eastAsia="Arial Unicode MS"/>
          <w:b/>
          <w:sz w:val="22"/>
          <w:szCs w:val="22"/>
          <w:u w:val="single"/>
          <w:bdr w:val="nil"/>
          <w:lang w:eastAsia="en-US"/>
        </w:rPr>
        <w:t>ir kartu su pasiūlymu pateikti</w:t>
      </w:r>
      <w:r w:rsidRPr="008519AB">
        <w:rPr>
          <w:rFonts w:eastAsia="Arial Unicode MS"/>
          <w:sz w:val="22"/>
          <w:szCs w:val="22"/>
          <w:bdr w:val="nil"/>
          <w:lang w:eastAsia="en-US"/>
        </w:rPr>
        <w:t xml:space="preserve"> žemiau nurodytus tiekėjo kvalifikaciją patvirtinančius dokumentus:</w:t>
      </w:r>
    </w:p>
    <w:p w14:paraId="16F40125" w14:textId="77777777" w:rsidR="008A6AE9" w:rsidRPr="008A6AE9" w:rsidRDefault="008A6AE9" w:rsidP="008A6AE9">
      <w:pPr>
        <w:jc w:val="both"/>
        <w:rPr>
          <w:rFonts w:eastAsia="Arial Unicode MS"/>
          <w:sz w:val="22"/>
          <w:szCs w:val="22"/>
          <w:highlight w:val="yellow"/>
          <w:bdr w:val="none" w:sz="0" w:space="0" w:color="auto" w:frame="1"/>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87"/>
        <w:gridCol w:w="3402"/>
        <w:gridCol w:w="3261"/>
      </w:tblGrid>
      <w:tr w:rsidR="008A6AE9" w:rsidRPr="008A6AE9" w14:paraId="251DB8A1" w14:textId="77777777" w:rsidTr="008A6AE9">
        <w:trPr>
          <w:trHeight w:val="288"/>
          <w:jc w:val="center"/>
        </w:trPr>
        <w:tc>
          <w:tcPr>
            <w:tcW w:w="710" w:type="dxa"/>
            <w:tcBorders>
              <w:top w:val="single" w:sz="4" w:space="0" w:color="auto"/>
              <w:left w:val="single" w:sz="4" w:space="0" w:color="auto"/>
              <w:bottom w:val="single" w:sz="4" w:space="0" w:color="auto"/>
              <w:right w:val="single" w:sz="4" w:space="0" w:color="auto"/>
            </w:tcBorders>
            <w:hideMark/>
          </w:tcPr>
          <w:p w14:paraId="29DC97DF" w14:textId="77777777" w:rsidR="008A6AE9" w:rsidRPr="008A6AE9" w:rsidRDefault="008A6AE9">
            <w:pPr>
              <w:pStyle w:val="Body2"/>
              <w:jc w:val="center"/>
              <w:rPr>
                <w:rFonts w:cs="Times New Roman"/>
                <w:b/>
                <w:color w:val="auto"/>
                <w:lang w:val="lt-LT"/>
              </w:rPr>
            </w:pPr>
            <w:r w:rsidRPr="008A6AE9">
              <w:rPr>
                <w:rFonts w:cs="Times New Roman"/>
                <w:b/>
                <w:color w:val="auto"/>
                <w:lang w:val="lt-LT"/>
              </w:rPr>
              <w:t>Eil. Nr.</w:t>
            </w:r>
          </w:p>
        </w:tc>
        <w:tc>
          <w:tcPr>
            <w:tcW w:w="2687" w:type="dxa"/>
            <w:tcBorders>
              <w:top w:val="single" w:sz="4" w:space="0" w:color="auto"/>
              <w:left w:val="single" w:sz="4" w:space="0" w:color="auto"/>
              <w:bottom w:val="single" w:sz="4" w:space="0" w:color="auto"/>
              <w:right w:val="single" w:sz="4" w:space="0" w:color="auto"/>
            </w:tcBorders>
            <w:vAlign w:val="center"/>
            <w:hideMark/>
          </w:tcPr>
          <w:p w14:paraId="0EBB1F08" w14:textId="77777777" w:rsidR="008A6AE9" w:rsidRPr="008A6AE9" w:rsidRDefault="008A6AE9">
            <w:pPr>
              <w:pStyle w:val="Body2"/>
              <w:jc w:val="center"/>
              <w:rPr>
                <w:rFonts w:cs="Times New Roman"/>
                <w:b/>
                <w:color w:val="auto"/>
                <w:lang w:val="lt-LT"/>
              </w:rPr>
            </w:pPr>
            <w:r w:rsidRPr="008A6AE9">
              <w:rPr>
                <w:rFonts w:cs="Times New Roman"/>
                <w:b/>
                <w:color w:val="auto"/>
                <w:lang w:val="lt-LT"/>
              </w:rPr>
              <w:t>Kvalifikacijos reikalavimas</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BA2214A" w14:textId="77777777" w:rsidR="008A6AE9" w:rsidRPr="008A6AE9" w:rsidRDefault="008A6AE9">
            <w:pPr>
              <w:pStyle w:val="Body2"/>
              <w:jc w:val="center"/>
              <w:rPr>
                <w:rFonts w:cs="Times New Roman"/>
                <w:b/>
                <w:color w:val="auto"/>
                <w:lang w:val="lt-LT"/>
              </w:rPr>
            </w:pPr>
            <w:proofErr w:type="spellStart"/>
            <w:r w:rsidRPr="008A6AE9">
              <w:rPr>
                <w:rFonts w:cs="Times New Roman"/>
                <w:b/>
              </w:rPr>
              <w:t>Patvirtinančių</w:t>
            </w:r>
            <w:proofErr w:type="spellEnd"/>
            <w:r w:rsidRPr="008A6AE9">
              <w:rPr>
                <w:rFonts w:cs="Times New Roman"/>
                <w:b/>
              </w:rPr>
              <w:t xml:space="preserve"> </w:t>
            </w:r>
            <w:proofErr w:type="spellStart"/>
            <w:r w:rsidRPr="008A6AE9">
              <w:rPr>
                <w:rFonts w:cs="Times New Roman"/>
                <w:b/>
              </w:rPr>
              <w:t>dokumentų</w:t>
            </w:r>
            <w:proofErr w:type="spellEnd"/>
            <w:r w:rsidRPr="008A6AE9">
              <w:rPr>
                <w:rFonts w:cs="Times New Roman"/>
                <w:b/>
              </w:rPr>
              <w:t xml:space="preserve"> </w:t>
            </w:r>
            <w:proofErr w:type="spellStart"/>
            <w:r w:rsidRPr="008A6AE9">
              <w:rPr>
                <w:rFonts w:cs="Times New Roman"/>
                <w:b/>
              </w:rPr>
              <w:t>sąrašas</w:t>
            </w:r>
            <w:proofErr w:type="spellEnd"/>
          </w:p>
        </w:tc>
        <w:tc>
          <w:tcPr>
            <w:tcW w:w="3261" w:type="dxa"/>
            <w:tcBorders>
              <w:top w:val="single" w:sz="4" w:space="0" w:color="auto"/>
              <w:left w:val="single" w:sz="4" w:space="0" w:color="auto"/>
              <w:bottom w:val="single" w:sz="4" w:space="0" w:color="auto"/>
              <w:right w:val="single" w:sz="4" w:space="0" w:color="auto"/>
            </w:tcBorders>
            <w:vAlign w:val="center"/>
            <w:hideMark/>
          </w:tcPr>
          <w:p w14:paraId="55E3F43D" w14:textId="77777777" w:rsidR="008A6AE9" w:rsidRPr="008A6AE9" w:rsidRDefault="008A6AE9">
            <w:pPr>
              <w:pStyle w:val="Body2"/>
              <w:jc w:val="center"/>
              <w:rPr>
                <w:rFonts w:cs="Times New Roman"/>
                <w:b/>
                <w:color w:val="auto"/>
                <w:lang w:val="lt-LT"/>
              </w:rPr>
            </w:pPr>
            <w:proofErr w:type="spellStart"/>
            <w:r w:rsidRPr="008A6AE9">
              <w:rPr>
                <w:rFonts w:cs="Times New Roman"/>
                <w:b/>
              </w:rPr>
              <w:t>Subjektas</w:t>
            </w:r>
            <w:proofErr w:type="spellEnd"/>
            <w:r w:rsidRPr="008A6AE9">
              <w:rPr>
                <w:rFonts w:cs="Times New Roman"/>
                <w:b/>
              </w:rPr>
              <w:t xml:space="preserve">, kuris </w:t>
            </w:r>
            <w:proofErr w:type="spellStart"/>
            <w:r w:rsidRPr="008A6AE9">
              <w:rPr>
                <w:rFonts w:cs="Times New Roman"/>
                <w:b/>
              </w:rPr>
              <w:t>turi</w:t>
            </w:r>
            <w:proofErr w:type="spellEnd"/>
            <w:r w:rsidRPr="008A6AE9">
              <w:rPr>
                <w:rFonts w:cs="Times New Roman"/>
                <w:b/>
              </w:rPr>
              <w:t xml:space="preserve"> </w:t>
            </w:r>
            <w:proofErr w:type="spellStart"/>
            <w:r w:rsidRPr="008A6AE9">
              <w:rPr>
                <w:rFonts w:cs="Times New Roman"/>
                <w:b/>
              </w:rPr>
              <w:t>atitikti</w:t>
            </w:r>
            <w:proofErr w:type="spellEnd"/>
            <w:r w:rsidRPr="008A6AE9">
              <w:rPr>
                <w:rFonts w:cs="Times New Roman"/>
                <w:b/>
              </w:rPr>
              <w:t xml:space="preserve"> </w:t>
            </w:r>
            <w:proofErr w:type="spellStart"/>
            <w:r w:rsidRPr="008A6AE9">
              <w:rPr>
                <w:rFonts w:cs="Times New Roman"/>
                <w:b/>
              </w:rPr>
              <w:t>reikalavimą</w:t>
            </w:r>
            <w:proofErr w:type="spellEnd"/>
          </w:p>
        </w:tc>
      </w:tr>
      <w:tr w:rsidR="008A6AE9" w:rsidRPr="008A6AE9" w14:paraId="3964FCE2" w14:textId="77777777" w:rsidTr="008A6AE9">
        <w:trPr>
          <w:trHeight w:val="2940"/>
          <w:jc w:val="center"/>
        </w:trPr>
        <w:tc>
          <w:tcPr>
            <w:tcW w:w="710" w:type="dxa"/>
            <w:tcBorders>
              <w:top w:val="single" w:sz="4" w:space="0" w:color="auto"/>
              <w:left w:val="single" w:sz="4" w:space="0" w:color="auto"/>
              <w:bottom w:val="single" w:sz="4" w:space="0" w:color="auto"/>
              <w:right w:val="single" w:sz="4" w:space="0" w:color="auto"/>
            </w:tcBorders>
            <w:hideMark/>
          </w:tcPr>
          <w:p w14:paraId="0040C49F" w14:textId="77777777" w:rsidR="008A6AE9" w:rsidRPr="008A6AE9" w:rsidRDefault="008A6AE9" w:rsidP="008A6AE9">
            <w:pPr>
              <w:pStyle w:val="Body2"/>
              <w:jc w:val="center"/>
              <w:rPr>
                <w:rFonts w:cs="Times New Roman"/>
                <w:b/>
                <w:color w:val="auto"/>
                <w:lang w:val="lt-LT"/>
              </w:rPr>
            </w:pPr>
            <w:r w:rsidRPr="008A6AE9">
              <w:rPr>
                <w:rFonts w:cs="Times New Roman"/>
                <w:color w:val="auto"/>
                <w:lang w:val="lt-LT"/>
              </w:rPr>
              <w:t>3.1.1</w:t>
            </w:r>
          </w:p>
        </w:tc>
        <w:tc>
          <w:tcPr>
            <w:tcW w:w="2687" w:type="dxa"/>
            <w:tcBorders>
              <w:top w:val="single" w:sz="4" w:space="0" w:color="auto"/>
              <w:left w:val="single" w:sz="4" w:space="0" w:color="auto"/>
              <w:bottom w:val="single" w:sz="4" w:space="0" w:color="auto"/>
              <w:right w:val="single" w:sz="4" w:space="0" w:color="auto"/>
            </w:tcBorders>
            <w:hideMark/>
          </w:tcPr>
          <w:p w14:paraId="4FC3A9DA" w14:textId="5A88DCB3" w:rsidR="008A6AE9" w:rsidRPr="008A6AE9" w:rsidRDefault="008A6AE9" w:rsidP="008A6AE9">
            <w:pPr>
              <w:spacing w:line="276" w:lineRule="auto"/>
              <w:jc w:val="both"/>
              <w:rPr>
                <w:sz w:val="22"/>
                <w:szCs w:val="22"/>
              </w:rPr>
            </w:pPr>
            <w:r w:rsidRPr="008A6AE9">
              <w:rPr>
                <w:rFonts w:eastAsiaTheme="minorHAnsi"/>
                <w:sz w:val="22"/>
                <w:szCs w:val="22"/>
              </w:rPr>
              <w:t>Tiekėjas, ūkio subjektų grupės narys (-</w:t>
            </w:r>
            <w:proofErr w:type="spellStart"/>
            <w:r w:rsidRPr="008A6AE9">
              <w:rPr>
                <w:rFonts w:eastAsiaTheme="minorHAnsi"/>
                <w:sz w:val="22"/>
                <w:szCs w:val="22"/>
              </w:rPr>
              <w:t>iai</w:t>
            </w:r>
            <w:proofErr w:type="spellEnd"/>
            <w:r w:rsidRPr="008A6AE9">
              <w:rPr>
                <w:rFonts w:eastAsiaTheme="minorHAnsi"/>
                <w:sz w:val="22"/>
                <w:szCs w:val="22"/>
              </w:rPr>
              <w:t>), ūkio subjektas (-ai), kurio (-</w:t>
            </w:r>
            <w:proofErr w:type="spellStart"/>
            <w:r w:rsidRPr="008A6AE9">
              <w:rPr>
                <w:rFonts w:eastAsiaTheme="minorHAnsi"/>
                <w:sz w:val="22"/>
                <w:szCs w:val="22"/>
              </w:rPr>
              <w:t>ių</w:t>
            </w:r>
            <w:proofErr w:type="spellEnd"/>
            <w:r w:rsidRPr="008A6AE9">
              <w:rPr>
                <w:rFonts w:eastAsiaTheme="minorHAnsi"/>
                <w:sz w:val="22"/>
                <w:szCs w:val="22"/>
              </w:rPr>
              <w:t xml:space="preserve">) </w:t>
            </w:r>
            <w:proofErr w:type="spellStart"/>
            <w:r w:rsidRPr="008A6AE9">
              <w:rPr>
                <w:rFonts w:eastAsiaTheme="minorHAnsi"/>
                <w:sz w:val="22"/>
                <w:szCs w:val="22"/>
              </w:rPr>
              <w:t>pajėgumais</w:t>
            </w:r>
            <w:proofErr w:type="spellEnd"/>
            <w:r w:rsidRPr="008A6AE9">
              <w:rPr>
                <w:rFonts w:eastAsiaTheme="minorHAnsi"/>
                <w:sz w:val="22"/>
                <w:szCs w:val="22"/>
              </w:rPr>
              <w:t xml:space="preserve"> tiekėjas remiasi, </w:t>
            </w:r>
            <w:r w:rsidRPr="008A6AE9">
              <w:rPr>
                <w:rFonts w:eastAsiaTheme="minorHAnsi"/>
                <w:b/>
                <w:sz w:val="22"/>
                <w:szCs w:val="22"/>
              </w:rPr>
              <w:t>turi turėti teisę verstis statybų veikla</w:t>
            </w:r>
            <w:r w:rsidRPr="008A6AE9">
              <w:rPr>
                <w:rFonts w:eastAsiaTheme="minorHAnsi"/>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201D1AE4" w14:textId="77777777" w:rsidR="008A6AE9" w:rsidRPr="008A6AE9" w:rsidRDefault="008A6AE9" w:rsidP="008A6AE9">
            <w:pPr>
              <w:spacing w:line="20" w:lineRule="atLeast"/>
              <w:ind w:firstLine="18"/>
              <w:jc w:val="both"/>
              <w:rPr>
                <w:rFonts w:eastAsiaTheme="minorHAnsi"/>
                <w:sz w:val="22"/>
                <w:szCs w:val="22"/>
                <w:lang w:eastAsia="en-US"/>
              </w:rPr>
            </w:pPr>
            <w:r w:rsidRPr="008A6AE9">
              <w:rPr>
                <w:rFonts w:eastAsiaTheme="minorHAnsi"/>
                <w:sz w:val="22"/>
                <w:szCs w:val="22"/>
              </w:rPr>
              <w:t>Pateikiami profesinių ar veiklos registrų tvarkytojų, valstybės įgaliotų institucijų pažymos, kaip yra nustatyta toje valstybėje narėje, kurioje jis registruotas, ar priesaikos deklaracija, liudijanti tiekėjo teisę verstis statybos veikla (Lietuvos Respublikoje registruotas tiekėjas pateikia: valstybės įmonės Registrų centras išduotą Lietuvos Respublikos juridinių asmenų registro išrašo kopiją,  asmuo besiverčiantis individualia veikla – individualios veiklos registravimo dokumentą arba verslo liudijimo įsigijimo dokumentą).</w:t>
            </w:r>
          </w:p>
          <w:p w14:paraId="179D642A" w14:textId="77777777" w:rsidR="008A6AE9" w:rsidRPr="008A6AE9" w:rsidRDefault="008A6AE9" w:rsidP="008A6AE9">
            <w:pPr>
              <w:spacing w:line="20" w:lineRule="atLeast"/>
              <w:ind w:firstLine="18"/>
              <w:jc w:val="both"/>
              <w:rPr>
                <w:rFonts w:eastAsiaTheme="minorHAnsi"/>
                <w:sz w:val="22"/>
                <w:szCs w:val="22"/>
              </w:rPr>
            </w:pPr>
            <w:r w:rsidRPr="008A6AE9">
              <w:rPr>
                <w:rFonts w:eastAsiaTheme="minorHAnsi"/>
                <w:sz w:val="22"/>
                <w:szCs w:val="22"/>
              </w:rPr>
              <w:t>Tiekėjas gali pateikti ir ypatingojo statinio statybos darbų rangovo kvalifikacijos dokumentus, kurie taip pat įrodo teisę verstis statybos veikla neypatinguosiuose statiniuose.</w:t>
            </w:r>
          </w:p>
          <w:p w14:paraId="0C184FBD" w14:textId="77777777" w:rsidR="008A6AE9" w:rsidRPr="008A6AE9" w:rsidRDefault="008A6AE9" w:rsidP="008A6AE9">
            <w:pPr>
              <w:spacing w:line="20" w:lineRule="atLeast"/>
              <w:ind w:firstLine="18"/>
              <w:jc w:val="both"/>
              <w:rPr>
                <w:rFonts w:eastAsiaTheme="minorHAnsi"/>
                <w:sz w:val="22"/>
                <w:szCs w:val="22"/>
              </w:rPr>
            </w:pPr>
          </w:p>
          <w:p w14:paraId="038DC3EC" w14:textId="1BB7CD25" w:rsidR="008A6AE9" w:rsidRPr="008A6AE9" w:rsidRDefault="008A6AE9" w:rsidP="008A6AE9">
            <w:pPr>
              <w:widowControl w:val="0"/>
              <w:autoSpaceDE w:val="0"/>
              <w:autoSpaceDN w:val="0"/>
              <w:adjustRightInd w:val="0"/>
              <w:jc w:val="both"/>
              <w:rPr>
                <w:rFonts w:eastAsia="Arial Unicode MS"/>
                <w:i/>
                <w:strike/>
                <w:sz w:val="22"/>
                <w:szCs w:val="22"/>
                <w:bdr w:val="none" w:sz="0" w:space="0" w:color="auto" w:frame="1"/>
              </w:rPr>
            </w:pPr>
            <w:r w:rsidRPr="008A6AE9">
              <w:rPr>
                <w:rFonts w:eastAsiaTheme="minorHAnsi"/>
                <w:i/>
                <w:sz w:val="22"/>
                <w:szCs w:val="22"/>
              </w:rPr>
              <w:t>Pateikiama skenuoto dokumento kopija elektroninėje formoje.</w:t>
            </w:r>
          </w:p>
        </w:tc>
        <w:tc>
          <w:tcPr>
            <w:tcW w:w="3261" w:type="dxa"/>
            <w:tcBorders>
              <w:top w:val="single" w:sz="4" w:space="0" w:color="auto"/>
              <w:left w:val="single" w:sz="4" w:space="0" w:color="auto"/>
              <w:bottom w:val="single" w:sz="4" w:space="0" w:color="auto"/>
              <w:right w:val="single" w:sz="4" w:space="0" w:color="auto"/>
            </w:tcBorders>
          </w:tcPr>
          <w:p w14:paraId="1051312A" w14:textId="77777777" w:rsidR="008A6AE9" w:rsidRPr="008A6AE9" w:rsidRDefault="008A6AE9" w:rsidP="008A6AE9">
            <w:pPr>
              <w:suppressAutoHyphens/>
              <w:spacing w:after="40"/>
              <w:jc w:val="both"/>
              <w:rPr>
                <w:rFonts w:eastAsia="Arial Unicode MS"/>
                <w:sz w:val="22"/>
                <w:szCs w:val="22"/>
                <w:lang w:eastAsia="en-US"/>
              </w:rPr>
            </w:pPr>
            <w:r w:rsidRPr="008A6AE9">
              <w:rPr>
                <w:rFonts w:eastAsia="Arial Unicode MS"/>
                <w:sz w:val="22"/>
                <w:szCs w:val="22"/>
              </w:rPr>
              <w:t>1) Jeigu pasiūlymą teikia ūkio subjektų grupė – reikalavimą turi atitikti kiekvienas ūkio subjektų grupės narys (-</w:t>
            </w:r>
            <w:proofErr w:type="spellStart"/>
            <w:r w:rsidRPr="008A6AE9">
              <w:rPr>
                <w:rFonts w:eastAsia="Arial Unicode MS"/>
                <w:sz w:val="22"/>
                <w:szCs w:val="22"/>
              </w:rPr>
              <w:t>iai</w:t>
            </w:r>
            <w:proofErr w:type="spellEnd"/>
            <w:r w:rsidRPr="008A6AE9">
              <w:rPr>
                <w:rFonts w:eastAsia="Arial Unicode MS"/>
                <w:sz w:val="22"/>
                <w:szCs w:val="22"/>
              </w:rPr>
              <w:t>), pagal jų prisiimamus įsipareigojimus pirkimo sutarčiai vykdyti;</w:t>
            </w:r>
          </w:p>
          <w:p w14:paraId="15D7D76D" w14:textId="77777777" w:rsidR="008A6AE9" w:rsidRPr="008A6AE9" w:rsidRDefault="008A6AE9" w:rsidP="008A6AE9">
            <w:pPr>
              <w:suppressAutoHyphens/>
              <w:spacing w:after="40"/>
              <w:jc w:val="both"/>
              <w:rPr>
                <w:rFonts w:eastAsia="Arial Unicode MS"/>
                <w:sz w:val="22"/>
                <w:szCs w:val="22"/>
              </w:rPr>
            </w:pPr>
            <w:r w:rsidRPr="008A6AE9">
              <w:rPr>
                <w:rFonts w:eastAsia="Arial Unicode MS"/>
                <w:sz w:val="22"/>
                <w:szCs w:val="22"/>
              </w:rPr>
              <w:t xml:space="preserve">2) Tiekėjas gali remtis kitų ūkio subjektų </w:t>
            </w:r>
            <w:proofErr w:type="spellStart"/>
            <w:r w:rsidRPr="008A6AE9">
              <w:rPr>
                <w:rFonts w:eastAsia="Arial Unicode MS"/>
                <w:sz w:val="22"/>
                <w:szCs w:val="22"/>
              </w:rPr>
              <w:t>pajėgumais</w:t>
            </w:r>
            <w:proofErr w:type="spellEnd"/>
            <w:r w:rsidRPr="008A6AE9">
              <w:rPr>
                <w:rFonts w:eastAsia="Arial Unicode MS"/>
                <w:sz w:val="22"/>
                <w:szCs w:val="22"/>
              </w:rPr>
              <w:t xml:space="preserve"> tik tuomet, kai tie subjektai, kurių </w:t>
            </w:r>
            <w:proofErr w:type="spellStart"/>
            <w:r w:rsidRPr="008A6AE9">
              <w:rPr>
                <w:rFonts w:eastAsia="Arial Unicode MS"/>
                <w:sz w:val="22"/>
                <w:szCs w:val="22"/>
              </w:rPr>
              <w:t>pajėgumais</w:t>
            </w:r>
            <w:proofErr w:type="spellEnd"/>
            <w:r w:rsidRPr="008A6AE9">
              <w:rPr>
                <w:rFonts w:eastAsia="Arial Unicode MS"/>
                <w:sz w:val="22"/>
                <w:szCs w:val="22"/>
              </w:rPr>
              <w:t xml:space="preserve"> buvo pasiremta, patys atliks darbus, kuriems reikia jų </w:t>
            </w:r>
            <w:proofErr w:type="spellStart"/>
            <w:r w:rsidRPr="008A6AE9">
              <w:rPr>
                <w:rFonts w:eastAsia="Arial Unicode MS"/>
                <w:sz w:val="22"/>
                <w:szCs w:val="22"/>
              </w:rPr>
              <w:t>pajėgumų</w:t>
            </w:r>
            <w:proofErr w:type="spellEnd"/>
            <w:r w:rsidRPr="008A6AE9">
              <w:rPr>
                <w:rFonts w:eastAsia="Arial Unicode MS"/>
                <w:sz w:val="22"/>
                <w:szCs w:val="22"/>
              </w:rPr>
              <w:t>;</w:t>
            </w:r>
          </w:p>
          <w:p w14:paraId="5140AE21" w14:textId="147028CC" w:rsidR="008A6AE9" w:rsidRPr="008A6AE9" w:rsidRDefault="008A6AE9" w:rsidP="008A6AE9">
            <w:pPr>
              <w:suppressAutoHyphens/>
              <w:spacing w:after="40"/>
              <w:jc w:val="both"/>
              <w:rPr>
                <w:rFonts w:eastAsia="Arial Unicode MS"/>
                <w:sz w:val="22"/>
                <w:szCs w:val="22"/>
              </w:rPr>
            </w:pPr>
            <w:r w:rsidRPr="008A6AE9">
              <w:rPr>
                <w:rFonts w:eastAsia="Arial Unicode MS"/>
                <w:sz w:val="22"/>
                <w:szCs w:val="22"/>
              </w:rPr>
              <w:t xml:space="preserve">3) Subtiekėjai, kuriuos tiekėjas pasitelks pirkimo sutarties vykdymui (kurių </w:t>
            </w:r>
            <w:proofErr w:type="spellStart"/>
            <w:r w:rsidRPr="008A6AE9">
              <w:rPr>
                <w:rFonts w:eastAsia="Arial Unicode MS"/>
                <w:sz w:val="22"/>
                <w:szCs w:val="22"/>
              </w:rPr>
              <w:t>pajėgumais</w:t>
            </w:r>
            <w:proofErr w:type="spellEnd"/>
            <w:r w:rsidRPr="008A6AE9">
              <w:rPr>
                <w:rFonts w:eastAsia="Arial Unicode MS"/>
                <w:sz w:val="22"/>
                <w:szCs w:val="22"/>
              </w:rPr>
              <w:t xml:space="preserve">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tiekėjas turės pateikti dokumentus, įrodančius subtiekėjo teisę verstis atitinkama veikla, kuriai jis pasitelkiamas.</w:t>
            </w:r>
          </w:p>
        </w:tc>
      </w:tr>
    </w:tbl>
    <w:p w14:paraId="72463C38" w14:textId="77777777" w:rsidR="008A6AE9" w:rsidRPr="008A6AE9" w:rsidRDefault="008A6AE9" w:rsidP="008A6AE9">
      <w:pPr>
        <w:pStyle w:val="Sraopastraipa"/>
        <w:suppressAutoHyphens/>
        <w:spacing w:after="40"/>
        <w:jc w:val="both"/>
        <w:rPr>
          <w:rFonts w:eastAsia="Arial Unicode MS"/>
          <w:sz w:val="22"/>
          <w:szCs w:val="22"/>
          <w:bdr w:val="none" w:sz="0" w:space="0" w:color="auto" w:frame="1"/>
        </w:rPr>
      </w:pPr>
    </w:p>
    <w:p w14:paraId="504C3D26" w14:textId="0F869F9A" w:rsidR="001F01FC" w:rsidRPr="008A6AE9" w:rsidRDefault="00640E7C" w:rsidP="00CF4C21">
      <w:pPr>
        <w:pStyle w:val="Sraopastraipa"/>
        <w:numPr>
          <w:ilvl w:val="1"/>
          <w:numId w:val="33"/>
        </w:numPr>
        <w:pBdr>
          <w:top w:val="nil"/>
          <w:left w:val="nil"/>
          <w:bottom w:val="nil"/>
          <w:right w:val="nil"/>
          <w:between w:val="nil"/>
          <w:bar w:val="nil"/>
        </w:pBdr>
        <w:suppressAutoHyphens/>
        <w:spacing w:after="40"/>
        <w:ind w:left="0" w:firstLine="720"/>
        <w:jc w:val="both"/>
        <w:rPr>
          <w:rFonts w:eastAsia="Arial Unicode MS"/>
          <w:sz w:val="22"/>
          <w:szCs w:val="22"/>
          <w:bdr w:val="nil"/>
        </w:rPr>
      </w:pPr>
      <w:r>
        <w:rPr>
          <w:rFonts w:eastAsia="Arial Unicode MS"/>
          <w:sz w:val="22"/>
          <w:szCs w:val="22"/>
          <w:bdr w:val="nil"/>
        </w:rPr>
        <w:t>R</w:t>
      </w:r>
      <w:r w:rsidR="001F01FC" w:rsidRPr="008A6AE9">
        <w:rPr>
          <w:rFonts w:eastAsia="Arial Unicode MS"/>
          <w:sz w:val="22"/>
          <w:szCs w:val="22"/>
          <w:bdr w:val="nil"/>
        </w:rPr>
        <w:t>eikalaujama kvalifikacija ir (arba) atitiktis kokybės vadybos sistemos ir (arba) aplinkos apsaugos vadybos sistemos standartų reikalavimams turi būti įgyta iki pasiūlymų pateikimo termino pabaigos.</w:t>
      </w:r>
    </w:p>
    <w:p w14:paraId="17D2C821" w14:textId="46A1F7A2" w:rsidR="001F01FC" w:rsidRPr="008A6AE9" w:rsidRDefault="001F01FC" w:rsidP="008A6AE9">
      <w:pPr>
        <w:pStyle w:val="Sraopastraipa"/>
        <w:numPr>
          <w:ilvl w:val="1"/>
          <w:numId w:val="33"/>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8A6AE9">
        <w:rPr>
          <w:rFonts w:eastAsia="Arial Unicode MS"/>
          <w:sz w:val="22"/>
          <w:szCs w:val="22"/>
          <w:bdr w:val="nil"/>
        </w:rPr>
        <w:t>Jeigu tiekėjo kvalifikacija dėl teisės verstis atitinkama veikla nebuvo tikrinama arba tikrinama ne visa apimtimi, tiekėjas Perkančiajam subjektui įsipareigoja, kad pirkimo sutartį vykdys tik tokią teisę turintys asmenys.</w:t>
      </w:r>
    </w:p>
    <w:p w14:paraId="625597D6" w14:textId="4A7F4025" w:rsidR="003B10EB" w:rsidRPr="008A6AE9" w:rsidRDefault="003B10EB" w:rsidP="008A6AE9">
      <w:pPr>
        <w:pStyle w:val="Sraopastraipa"/>
        <w:numPr>
          <w:ilvl w:val="1"/>
          <w:numId w:val="33"/>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8A6AE9">
        <w:rPr>
          <w:rFonts w:eastAsia="Arial Unicode MS" w:cs="Arial Unicode MS"/>
          <w:sz w:val="22"/>
          <w:szCs w:val="22"/>
          <w:bdr w:val="nil"/>
        </w:rPr>
        <w:t xml:space="preserve">Pirkime nebus naudojamas Europos bendrasis viešojo pirkimo dokumentas (EBVPD). </w:t>
      </w:r>
    </w:p>
    <w:p w14:paraId="08AEE934" w14:textId="4F273CA7" w:rsidR="003B10EB" w:rsidRPr="001F01FC" w:rsidRDefault="003B10EB" w:rsidP="008A6AE9">
      <w:pPr>
        <w:pStyle w:val="Sraopastraipa"/>
        <w:numPr>
          <w:ilvl w:val="1"/>
          <w:numId w:val="33"/>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cs="Arial Unicode MS"/>
          <w:sz w:val="22"/>
          <w:szCs w:val="22"/>
          <w:bdr w:val="nil"/>
        </w:rPr>
        <w:lastRenderedPageBreak/>
        <w:t xml:space="preserve">Perkantysis subjektas, pašalins tiekėją iš pirkimo procedūros, jei tiekėjas ir (arba) ūkio subjektai, kurių </w:t>
      </w:r>
      <w:proofErr w:type="spellStart"/>
      <w:r w:rsidRPr="001F01FC">
        <w:rPr>
          <w:rFonts w:eastAsia="Arial Unicode MS" w:cs="Arial Unicode MS"/>
          <w:sz w:val="22"/>
          <w:szCs w:val="22"/>
          <w:bdr w:val="nil"/>
        </w:rPr>
        <w:t>pajėgumais</w:t>
      </w:r>
      <w:proofErr w:type="spellEnd"/>
      <w:r w:rsidRPr="001F01FC">
        <w:rPr>
          <w:rFonts w:eastAsia="Arial Unicode MS" w:cs="Arial Unicode MS"/>
          <w:sz w:val="22"/>
          <w:szCs w:val="22"/>
          <w:bdr w:val="nil"/>
        </w:rPr>
        <w:t xml:space="preserve"> remiasi, turi Viešųjų pirkimų įstatymo (toliau – VPĮ) 46 straipsnio 2</w:t>
      </w:r>
      <w:r w:rsidRPr="001F01FC">
        <w:rPr>
          <w:rFonts w:eastAsia="Arial Unicode MS" w:cs="Arial Unicode MS"/>
          <w:sz w:val="22"/>
          <w:szCs w:val="22"/>
          <w:bdr w:val="nil"/>
          <w:vertAlign w:val="superscript"/>
        </w:rPr>
        <w:t>1</w:t>
      </w:r>
      <w:r w:rsidRPr="001F01FC">
        <w:rPr>
          <w:rFonts w:eastAsia="Arial Unicode MS" w:cs="Arial Unicode MS"/>
          <w:sz w:val="22"/>
          <w:szCs w:val="22"/>
          <w:bdr w:val="nil"/>
        </w:rPr>
        <w:t xml:space="preserve"> dalyje nurodytą pašalinimo pagrindą (taikoma juridiniams asmenims), t. y.  tiekėjas yra neatlikęs jam paskirtos baudžiamojo poveikio priemonės – uždraudimo juridiniam asmeniui dalyvauti viešuosiuose pirkimuose.</w:t>
      </w:r>
    </w:p>
    <w:p w14:paraId="3935180E" w14:textId="4BBD2453" w:rsidR="003B10EB" w:rsidRPr="001F01FC" w:rsidRDefault="003B10EB" w:rsidP="008A6AE9">
      <w:pPr>
        <w:pStyle w:val="Sraopastraipa"/>
        <w:numPr>
          <w:ilvl w:val="1"/>
          <w:numId w:val="33"/>
        </w:numPr>
        <w:pBdr>
          <w:top w:val="nil"/>
          <w:left w:val="nil"/>
          <w:bottom w:val="nil"/>
          <w:right w:val="nil"/>
          <w:between w:val="nil"/>
          <w:bar w:val="nil"/>
        </w:pBdr>
        <w:suppressAutoHyphens/>
        <w:spacing w:after="40"/>
        <w:ind w:left="0" w:firstLine="720"/>
        <w:jc w:val="both"/>
        <w:rPr>
          <w:rFonts w:eastAsia="Arial Unicode MS"/>
          <w:sz w:val="22"/>
          <w:szCs w:val="22"/>
          <w:bdr w:val="nil"/>
        </w:rPr>
      </w:pPr>
      <w:r w:rsidRPr="001F01FC">
        <w:rPr>
          <w:rFonts w:eastAsia="Arial Unicode MS" w:cs="Arial Unicode MS"/>
          <w:sz w:val="22"/>
          <w:szCs w:val="22"/>
          <w:bdr w:val="nil"/>
        </w:rPr>
        <w:t xml:space="preserve">Tiekėjas, teikdamas pasiūlymą, Pasiūlymo formoje (pirkimo sąlygų 2 priedas) patvirtina, kad tiekėjui nėra taikomas šis pašalinimo pagrindas. Tuo atveju, jei pirkimo sąlygose taikomi kvalifikaciniai reikalavimai, tiekėjas turi pateikti ūkio subjektų, kurių </w:t>
      </w:r>
      <w:proofErr w:type="spellStart"/>
      <w:r w:rsidRPr="001F01FC">
        <w:rPr>
          <w:rFonts w:eastAsia="Arial Unicode MS" w:cs="Arial Unicode MS"/>
          <w:sz w:val="22"/>
          <w:szCs w:val="22"/>
          <w:bdr w:val="nil"/>
        </w:rPr>
        <w:t>pajėgumais</w:t>
      </w:r>
      <w:proofErr w:type="spellEnd"/>
      <w:r w:rsidRPr="001F01FC">
        <w:rPr>
          <w:rFonts w:eastAsia="Arial Unicode MS" w:cs="Arial Unicode MS"/>
          <w:sz w:val="22"/>
          <w:szCs w:val="22"/>
          <w:bdr w:val="nil"/>
        </w:rPr>
        <w:t xml:space="preserve"> remiasi, laisvos formos deklaraciją, kurioje nurodoma, kad šie subjektai neturi VPĮ 46 straipsnio 2</w:t>
      </w:r>
      <w:r w:rsidRPr="001F01FC">
        <w:rPr>
          <w:rFonts w:eastAsia="Arial Unicode MS" w:cs="Arial Unicode MS"/>
          <w:sz w:val="22"/>
          <w:szCs w:val="22"/>
          <w:bdr w:val="nil"/>
          <w:vertAlign w:val="superscript"/>
        </w:rPr>
        <w:t xml:space="preserve">1 </w:t>
      </w:r>
      <w:r w:rsidRPr="001F01FC">
        <w:rPr>
          <w:rFonts w:eastAsia="Arial Unicode MS" w:cs="Arial Unicode MS"/>
          <w:sz w:val="22"/>
          <w:szCs w:val="22"/>
          <w:bdr w:val="nil"/>
        </w:rPr>
        <w:t>dalyje nurodyto pašalinimo pagrindo.</w:t>
      </w:r>
    </w:p>
    <w:p w14:paraId="0A8360B4" w14:textId="77777777" w:rsidR="001B6D7D" w:rsidRDefault="001B6D7D" w:rsidP="001B6D7D">
      <w:pPr>
        <w:suppressAutoHyphens/>
        <w:spacing w:after="40"/>
        <w:jc w:val="both"/>
        <w:rPr>
          <w:rFonts w:eastAsia="Arial Unicode MS"/>
          <w:sz w:val="22"/>
          <w:szCs w:val="22"/>
          <w:bdr w:val="none" w:sz="0" w:space="0" w:color="auto" w:frame="1"/>
        </w:rPr>
      </w:pPr>
    </w:p>
    <w:p w14:paraId="6D219003" w14:textId="77777777" w:rsidR="001B6D7D" w:rsidRDefault="001B6D7D" w:rsidP="001B6D7D">
      <w:pPr>
        <w:suppressAutoHyphens/>
        <w:spacing w:after="40"/>
        <w:jc w:val="both"/>
        <w:rPr>
          <w:rFonts w:eastAsia="Arial Unicode MS"/>
          <w:sz w:val="22"/>
          <w:szCs w:val="22"/>
          <w:bdr w:val="none" w:sz="0" w:space="0" w:color="auto" w:frame="1"/>
        </w:rPr>
      </w:pPr>
    </w:p>
    <w:p w14:paraId="3B9EACE4" w14:textId="51ED7CAA" w:rsidR="001B6D7D" w:rsidRDefault="001B6D7D" w:rsidP="008A6AE9">
      <w:pPr>
        <w:pStyle w:val="Sraopastraipa"/>
        <w:numPr>
          <w:ilvl w:val="0"/>
          <w:numId w:val="33"/>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8A6AE9">
      <w:pPr>
        <w:pStyle w:val="Sraopastraipa"/>
        <w:numPr>
          <w:ilvl w:val="1"/>
          <w:numId w:val="33"/>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8A6AE9">
      <w:pPr>
        <w:pStyle w:val="Sraopastraipa"/>
        <w:numPr>
          <w:ilvl w:val="1"/>
          <w:numId w:val="33"/>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F4BB0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8A6AE9">
      <w:pPr>
        <w:pStyle w:val="Sraopastraipa"/>
        <w:numPr>
          <w:ilvl w:val="0"/>
          <w:numId w:val="33"/>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8A6AE9">
      <w:pPr>
        <w:pStyle w:val="Sraopastraipa"/>
        <w:numPr>
          <w:ilvl w:val="1"/>
          <w:numId w:val="33"/>
        </w:numPr>
        <w:tabs>
          <w:tab w:val="left" w:pos="1418"/>
        </w:tabs>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8A6AE9">
      <w:pPr>
        <w:pStyle w:val="Sraopastraipa"/>
        <w:numPr>
          <w:ilvl w:val="1"/>
          <w:numId w:val="33"/>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8A6AE9">
      <w:pPr>
        <w:pStyle w:val="Sraopastraipa"/>
        <w:numPr>
          <w:ilvl w:val="1"/>
          <w:numId w:val="3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8A6AE9">
      <w:pPr>
        <w:pStyle w:val="Sraopastraipa"/>
        <w:numPr>
          <w:ilvl w:val="1"/>
          <w:numId w:val="33"/>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Pr>
          <w:rFonts w:eastAsia="Arial Unicode MS" w:cs="Arial Unicode MS"/>
          <w:sz w:val="22"/>
          <w:szCs w:val="22"/>
          <w:bdr w:val="none" w:sz="0" w:space="0" w:color="auto" w:frame="1"/>
          <w:lang w:eastAsia="lt-LT"/>
        </w:rPr>
        <w:t>pdf</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jpg</w:t>
      </w:r>
      <w:proofErr w:type="spellEnd"/>
      <w:r>
        <w:rPr>
          <w:rFonts w:eastAsia="Arial Unicode MS" w:cs="Arial Unicode MS"/>
          <w:sz w:val="22"/>
          <w:szCs w:val="22"/>
          <w:bdr w:val="none" w:sz="0" w:space="0" w:color="auto" w:frame="1"/>
          <w:lang w:eastAsia="lt-LT"/>
        </w:rPr>
        <w:t xml:space="preserve">, </w:t>
      </w:r>
      <w:proofErr w:type="spellStart"/>
      <w:r>
        <w:rPr>
          <w:rFonts w:eastAsia="Arial Unicode MS" w:cs="Arial Unicode MS"/>
          <w:sz w:val="22"/>
          <w:szCs w:val="22"/>
          <w:bdr w:val="none" w:sz="0" w:space="0" w:color="auto" w:frame="1"/>
          <w:lang w:eastAsia="lt-LT"/>
        </w:rPr>
        <w:t>docx</w:t>
      </w:r>
      <w:proofErr w:type="spellEnd"/>
      <w:r>
        <w:rPr>
          <w:rFonts w:eastAsia="Arial Unicode MS" w:cs="Arial Unicode MS"/>
          <w:sz w:val="22"/>
          <w:szCs w:val="22"/>
          <w:bdr w:val="none" w:sz="0" w:space="0" w:color="auto" w:frame="1"/>
          <w:lang w:eastAsia="lt-LT"/>
        </w:rPr>
        <w:t xml:space="preserve"> ir kt.).</w:t>
      </w:r>
    </w:p>
    <w:p w14:paraId="0A200C40" w14:textId="77777777" w:rsidR="00D148BE" w:rsidRDefault="001B6D7D" w:rsidP="00D148BE">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2C5E0ED6" w:rsidR="00597B6D" w:rsidRPr="00D148BE" w:rsidRDefault="00597B6D" w:rsidP="008A6AE9">
      <w:pPr>
        <w:pStyle w:val="Sraopastraipa"/>
        <w:numPr>
          <w:ilvl w:val="1"/>
          <w:numId w:val="33"/>
        </w:numPr>
        <w:ind w:left="1418" w:hanging="698"/>
        <w:rPr>
          <w:rFonts w:eastAsia="Arial Unicode MS" w:cs="Arial Unicode MS"/>
          <w:sz w:val="22"/>
          <w:szCs w:val="22"/>
          <w:bdr w:val="none" w:sz="0" w:space="0" w:color="auto" w:frame="1"/>
          <w:lang w:eastAsia="lt-LT"/>
        </w:rPr>
      </w:pPr>
      <w:r w:rsidRPr="00D148BE">
        <w:rPr>
          <w:rFonts w:eastAsia="Arial Unicode MS" w:cs="Arial Unicode MS"/>
          <w:sz w:val="22"/>
          <w:szCs w:val="22"/>
          <w:bdr w:val="none" w:sz="0" w:space="0" w:color="auto" w:frame="1"/>
          <w:lang w:eastAsia="lt-LT"/>
        </w:rPr>
        <w:t>Kartu su pasiūlymu pateikiami šie dokumentai:</w:t>
      </w:r>
    </w:p>
    <w:p w14:paraId="7B4F2C6B" w14:textId="16F17041" w:rsidR="00597B6D" w:rsidRP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5.5.1.</w:t>
      </w:r>
      <w:r>
        <w:rPr>
          <w:rFonts w:eastAsia="Arial Unicode MS" w:cs="Arial Unicode MS"/>
          <w:sz w:val="22"/>
          <w:szCs w:val="22"/>
          <w:bdr w:val="none" w:sz="0" w:space="0" w:color="auto" w:frame="1"/>
          <w:lang w:eastAsia="lt-LT"/>
        </w:rPr>
        <w:tab/>
      </w:r>
      <w:r w:rsidR="00C1370E">
        <w:rPr>
          <w:rFonts w:eastAsia="Arial Unicode MS" w:cs="Arial Unicode MS"/>
          <w:sz w:val="22"/>
          <w:szCs w:val="22"/>
          <w:bdr w:val="none" w:sz="0" w:space="0" w:color="auto" w:frame="1"/>
          <w:lang w:eastAsia="lt-LT"/>
        </w:rPr>
        <w:t>Pasiūlymo forma;</w:t>
      </w:r>
    </w:p>
    <w:p w14:paraId="2767F258" w14:textId="41F83C2D" w:rsidR="00597B6D" w:rsidRDefault="00D148B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5.5.2.</w:t>
      </w:r>
      <w:r>
        <w:rPr>
          <w:rFonts w:eastAsia="Arial Unicode MS" w:cs="Arial Unicode MS"/>
          <w:sz w:val="22"/>
          <w:szCs w:val="22"/>
          <w:bdr w:val="none" w:sz="0" w:space="0" w:color="auto" w:frame="1"/>
          <w:lang w:eastAsia="lt-LT"/>
        </w:rPr>
        <w:tab/>
      </w:r>
      <w:r w:rsidR="00597B6D" w:rsidRPr="00597B6D">
        <w:rPr>
          <w:rFonts w:eastAsia="Arial Unicode MS" w:cs="Arial Unicode MS"/>
          <w:sz w:val="22"/>
          <w:szCs w:val="22"/>
          <w:bdr w:val="none" w:sz="0" w:space="0" w:color="auto" w:frame="1"/>
          <w:lang w:eastAsia="lt-LT"/>
        </w:rPr>
        <w:t>Įgaliojimas</w:t>
      </w:r>
      <w:r w:rsidR="00C1370E">
        <w:rPr>
          <w:rFonts w:eastAsia="Arial Unicode MS" w:cs="Arial Unicode MS"/>
          <w:sz w:val="22"/>
          <w:szCs w:val="22"/>
          <w:bdr w:val="none" w:sz="0" w:space="0" w:color="auto" w:frame="1"/>
          <w:lang w:eastAsia="lt-LT"/>
        </w:rPr>
        <w:t xml:space="preserve"> teikti pasiūlymą (jei taikoma);</w:t>
      </w:r>
    </w:p>
    <w:p w14:paraId="6B2957D2" w14:textId="317ACD86" w:rsidR="002A018E" w:rsidRDefault="002A018E" w:rsidP="00D148BE">
      <w:pPr>
        <w:pStyle w:val="Sraopastraipa"/>
        <w:tabs>
          <w:tab w:val="left" w:pos="1985"/>
        </w:tabs>
        <w:ind w:left="0" w:firstLine="141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5.5.3. Užpildytas techninės specifikacijos priedė</w:t>
      </w:r>
      <w:r w:rsidRPr="002A018E">
        <w:rPr>
          <w:rFonts w:eastAsia="Arial Unicode MS" w:cs="Arial Unicode MS"/>
          <w:sz w:val="22"/>
          <w:szCs w:val="22"/>
          <w:bdr w:val="none" w:sz="0" w:space="0" w:color="auto" w:frame="1"/>
          <w:lang w:eastAsia="lt-LT"/>
        </w:rPr>
        <w:t>lis Nr</w:t>
      </w:r>
      <w:r>
        <w:rPr>
          <w:rFonts w:eastAsia="Arial Unicode MS" w:cs="Arial Unicode MS"/>
          <w:sz w:val="22"/>
          <w:szCs w:val="22"/>
          <w:bdr w:val="none" w:sz="0" w:space="0" w:color="auto" w:frame="1"/>
          <w:lang w:eastAsia="lt-LT"/>
        </w:rPr>
        <w:t>.</w:t>
      </w:r>
      <w:r w:rsidRPr="002A018E">
        <w:rPr>
          <w:rFonts w:eastAsia="Arial Unicode MS" w:cs="Arial Unicode MS"/>
          <w:sz w:val="22"/>
          <w:szCs w:val="22"/>
          <w:bdr w:val="none" w:sz="0" w:space="0" w:color="auto" w:frame="1"/>
          <w:lang w:eastAsia="lt-LT"/>
        </w:rPr>
        <w:t>1</w:t>
      </w:r>
      <w:r>
        <w:rPr>
          <w:rFonts w:eastAsia="Arial Unicode MS" w:cs="Arial Unicode MS"/>
          <w:sz w:val="22"/>
          <w:szCs w:val="22"/>
          <w:bdr w:val="none" w:sz="0" w:space="0" w:color="auto" w:frame="1"/>
          <w:lang w:eastAsia="lt-LT"/>
        </w:rPr>
        <w:t xml:space="preserve"> „</w:t>
      </w:r>
      <w:r w:rsidR="005C5A05">
        <w:rPr>
          <w:rFonts w:eastAsia="Arial Unicode MS" w:cs="Arial Unicode MS"/>
          <w:sz w:val="22"/>
          <w:szCs w:val="22"/>
          <w:bdr w:val="none" w:sz="0" w:space="0" w:color="auto" w:frame="1"/>
          <w:lang w:eastAsia="lt-LT"/>
        </w:rPr>
        <w:t>Ž</w:t>
      </w:r>
      <w:r>
        <w:rPr>
          <w:rFonts w:eastAsia="Arial Unicode MS" w:cs="Arial Unicode MS"/>
          <w:sz w:val="22"/>
          <w:szCs w:val="22"/>
          <w:bdr w:val="none" w:sz="0" w:space="0" w:color="auto" w:frame="1"/>
          <w:lang w:eastAsia="lt-LT"/>
        </w:rPr>
        <w:t>iniaraš</w:t>
      </w:r>
      <w:r w:rsidRPr="002A018E">
        <w:rPr>
          <w:rFonts w:eastAsia="Arial Unicode MS" w:cs="Arial Unicode MS"/>
          <w:sz w:val="22"/>
          <w:szCs w:val="22"/>
          <w:bdr w:val="none" w:sz="0" w:space="0" w:color="auto" w:frame="1"/>
          <w:lang w:eastAsia="lt-LT"/>
        </w:rPr>
        <w:t>tis</w:t>
      </w:r>
      <w:r>
        <w:rPr>
          <w:rFonts w:eastAsia="Arial Unicode MS" w:cs="Arial Unicode MS"/>
          <w:sz w:val="22"/>
          <w:szCs w:val="22"/>
          <w:bdr w:val="none" w:sz="0" w:space="0" w:color="auto" w:frame="1"/>
          <w:lang w:eastAsia="lt-LT"/>
        </w:rPr>
        <w:t>“;</w:t>
      </w:r>
    </w:p>
    <w:p w14:paraId="3BC92368" w14:textId="405886C7" w:rsidR="001B6D7D" w:rsidRPr="00D148BE" w:rsidRDefault="001B6D7D" w:rsidP="00D148BE">
      <w:pPr>
        <w:pStyle w:val="Sraopastraipa"/>
        <w:numPr>
          <w:ilvl w:val="1"/>
          <w:numId w:val="22"/>
        </w:numPr>
        <w:tabs>
          <w:tab w:val="left" w:pos="1418"/>
        </w:tabs>
        <w:suppressAutoHyphens/>
        <w:spacing w:after="40"/>
        <w:ind w:left="1418" w:hanging="698"/>
        <w:jc w:val="both"/>
        <w:rPr>
          <w:rFonts w:eastAsia="Arial Unicode MS" w:cs="Arial Unicode MS"/>
          <w:sz w:val="22"/>
          <w:szCs w:val="22"/>
          <w:bdr w:val="none" w:sz="0" w:space="0" w:color="auto" w:frame="1"/>
        </w:rPr>
      </w:pPr>
      <w:r w:rsidRPr="00D148BE">
        <w:rPr>
          <w:rFonts w:eastAsia="Arial Unicode MS" w:cs="Arial Unicode MS"/>
          <w:sz w:val="22"/>
          <w:szCs w:val="22"/>
          <w:bdr w:val="none" w:sz="0" w:space="0" w:color="auto" w:frame="1"/>
        </w:rPr>
        <w:t>Susipažinti su pirkimo dokumentais tiekėjai turi teisę iki pasiūlymų pateikimo termino pabaigos.</w:t>
      </w:r>
    </w:p>
    <w:p w14:paraId="2E6029FE"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Pasiūlyme turi būti nurodytas jo galiojimo terminas. Pasiūlymas turi galioti ne trumpiau nei 90 dienų nuo konkurso pasiūlymų pateikimo termi</w:t>
      </w:r>
      <w:bookmarkStart w:id="0" w:name="_GoBack"/>
      <w:bookmarkEnd w:id="0"/>
      <w:r>
        <w:rPr>
          <w:rFonts w:eastAsia="Arial Unicode MS" w:cs="Arial Unicode MS"/>
          <w:sz w:val="22"/>
          <w:szCs w:val="22"/>
          <w:bdr w:val="none" w:sz="0" w:space="0" w:color="auto" w:frame="1"/>
          <w:lang w:eastAsia="lt-LT"/>
        </w:rPr>
        <w:t>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w:t>
      </w:r>
      <w:r>
        <w:rPr>
          <w:rFonts w:eastAsia="Arial Unicode MS" w:cs="Arial Unicode MS"/>
          <w:sz w:val="22"/>
          <w:szCs w:val="22"/>
          <w:bdr w:val="none" w:sz="0" w:space="0" w:color="auto" w:frame="1"/>
          <w:lang w:eastAsia="lt-LT"/>
        </w:rPr>
        <w:lastRenderedPageBreak/>
        <w:t xml:space="preserve">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71B4B74B" w:rsidR="001B6D7D" w:rsidRPr="00F97D28"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CE8BB4C" w14:textId="50EE56E6" w:rsidR="00F97D28" w:rsidRDefault="00F97D28" w:rsidP="00F97D28">
      <w:pPr>
        <w:suppressAutoHyphens/>
        <w:spacing w:after="40"/>
        <w:jc w:val="both"/>
        <w:rPr>
          <w:rFonts w:eastAsia="Arial Unicode MS" w:cs="Arial Unicode MS"/>
          <w:color w:val="000000"/>
          <w:sz w:val="22"/>
          <w:szCs w:val="22"/>
          <w:bdr w:val="none" w:sz="0" w:space="0" w:color="auto" w:frame="1"/>
        </w:rPr>
      </w:pPr>
    </w:p>
    <w:p w14:paraId="62889DEE" w14:textId="77777777" w:rsidR="00F97D28" w:rsidRPr="00F97D28" w:rsidRDefault="00F97D28" w:rsidP="00F97D28">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2D10117B" w14:textId="445B01BB" w:rsidR="009C6EB8"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5C7B5CDF" w14:textId="6AE75C90"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03A6B1E7" w14:textId="77777777" w:rsidR="009C6EB8" w:rsidRPr="00CC20B4" w:rsidRDefault="009C6EB8" w:rsidP="009C6EB8">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galės iššifruoti pateiktą pasiūlymą. Iškilus CVP IS techninėms problemoms, kai tiekėjas neturi galimybės pateikti slaptažodžio per CVP IS susirašinėjimo priemonę, tiekėjas turi teisę slaptažodį pateikti kitomis priemonėmis pasirinktinai: perkančio</w:t>
      </w:r>
      <w:r>
        <w:rPr>
          <w:rFonts w:eastAsia="Arial Unicode MS" w:cs="Arial Unicode MS"/>
          <w:color w:val="000000"/>
          <w:sz w:val="22"/>
          <w:szCs w:val="22"/>
          <w:bdr w:val="nil"/>
          <w:lang w:eastAsia="lt-LT"/>
        </w:rPr>
        <w:t>jo</w:t>
      </w:r>
      <w:r w:rsidRPr="00CC20B4">
        <w:rPr>
          <w:rFonts w:eastAsia="Arial Unicode MS" w:cs="Arial Unicode MS"/>
          <w:color w:val="000000"/>
          <w:sz w:val="22"/>
          <w:szCs w:val="22"/>
          <w:bdr w:val="nil"/>
          <w:lang w:eastAsia="lt-LT"/>
        </w:rPr>
        <w:t xml:space="preserve"> </w:t>
      </w:r>
      <w:r>
        <w:rPr>
          <w:rFonts w:eastAsia="Arial Unicode MS" w:cs="Arial Unicode MS"/>
          <w:color w:val="000000"/>
          <w:sz w:val="22"/>
          <w:szCs w:val="22"/>
          <w:bdr w:val="nil"/>
          <w:lang w:eastAsia="lt-LT"/>
        </w:rPr>
        <w:t>subjekto</w:t>
      </w:r>
      <w:r w:rsidRPr="00CC20B4">
        <w:rPr>
          <w:rFonts w:eastAsia="Arial Unicode MS" w:cs="Arial Unicode MS"/>
          <w:color w:val="000000"/>
          <w:sz w:val="22"/>
          <w:szCs w:val="22"/>
          <w:bdr w:val="nil"/>
          <w:lang w:eastAsia="lt-LT"/>
        </w:rPr>
        <w:t xml:space="preserve">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2D03AB0F" w:rsidR="001B6D7D" w:rsidRPr="00CC20B4" w:rsidRDefault="009C6EB8" w:rsidP="009C6EB8">
      <w:pPr>
        <w:pStyle w:val="Sraopastraipa"/>
        <w:numPr>
          <w:ilvl w:val="1"/>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1E7A7AFE" w14:textId="1CDBDB1E" w:rsidR="002A018E" w:rsidRPr="00832997" w:rsidRDefault="002A018E" w:rsidP="002A018E">
      <w:pPr>
        <w:numPr>
          <w:ilvl w:val="1"/>
          <w:numId w:val="30"/>
        </w:numPr>
        <w:ind w:left="0" w:firstLine="709"/>
        <w:jc w:val="both"/>
        <w:rPr>
          <w:sz w:val="22"/>
          <w:szCs w:val="22"/>
          <w:lang w:eastAsia="en-US"/>
        </w:rPr>
      </w:pPr>
      <w:r w:rsidRPr="00832997">
        <w:rPr>
          <w:sz w:val="22"/>
          <w:szCs w:val="22"/>
          <w:lang w:eastAsia="en-US"/>
        </w:rPr>
        <w:t xml:space="preserve">Tiekėjas privalo užtikrinti savo Pasiūlymo galiojimą ne mažesne kaip </w:t>
      </w:r>
      <w:r w:rsidR="00832997" w:rsidRPr="00832997">
        <w:rPr>
          <w:b/>
          <w:sz w:val="22"/>
          <w:szCs w:val="22"/>
          <w:lang w:eastAsia="en-US"/>
        </w:rPr>
        <w:t xml:space="preserve">2 </w:t>
      </w:r>
      <w:r w:rsidRPr="00832997">
        <w:rPr>
          <w:b/>
          <w:sz w:val="22"/>
          <w:szCs w:val="22"/>
          <w:lang w:eastAsia="en-US"/>
        </w:rPr>
        <w:t>0</w:t>
      </w:r>
      <w:r w:rsidR="00832997" w:rsidRPr="00832997">
        <w:rPr>
          <w:b/>
          <w:sz w:val="22"/>
          <w:szCs w:val="22"/>
          <w:lang w:eastAsia="en-US"/>
        </w:rPr>
        <w:t>00</w:t>
      </w:r>
      <w:r w:rsidRPr="00832997">
        <w:rPr>
          <w:b/>
          <w:sz w:val="22"/>
          <w:szCs w:val="22"/>
          <w:lang w:eastAsia="en-US"/>
        </w:rPr>
        <w:t xml:space="preserve">,00 </w:t>
      </w:r>
      <w:proofErr w:type="spellStart"/>
      <w:r w:rsidRPr="00832997">
        <w:rPr>
          <w:b/>
          <w:sz w:val="22"/>
          <w:szCs w:val="22"/>
          <w:lang w:eastAsia="en-US"/>
        </w:rPr>
        <w:t>Eur</w:t>
      </w:r>
      <w:proofErr w:type="spellEnd"/>
      <w:r w:rsidRPr="00832997">
        <w:rPr>
          <w:b/>
          <w:sz w:val="22"/>
          <w:szCs w:val="22"/>
          <w:lang w:eastAsia="en-US"/>
        </w:rPr>
        <w:t xml:space="preserve"> (</w:t>
      </w:r>
      <w:r w:rsidR="00832997" w:rsidRPr="00832997">
        <w:rPr>
          <w:b/>
          <w:sz w:val="22"/>
          <w:szCs w:val="22"/>
          <w:lang w:eastAsia="en-US"/>
        </w:rPr>
        <w:t>dvie</w:t>
      </w:r>
      <w:r w:rsidRPr="00832997">
        <w:rPr>
          <w:b/>
          <w:sz w:val="22"/>
          <w:szCs w:val="22"/>
          <w:lang w:eastAsia="en-US"/>
        </w:rPr>
        <w:t>jų tūkstančių eurų)</w:t>
      </w:r>
      <w:r w:rsidRPr="00832997">
        <w:rPr>
          <w:sz w:val="22"/>
          <w:szCs w:val="22"/>
          <w:lang w:eastAsia="en-US"/>
        </w:rPr>
        <w:t xml:space="preserve"> suma. </w:t>
      </w:r>
    </w:p>
    <w:p w14:paraId="5BCD29C1" w14:textId="77777777" w:rsidR="002A018E" w:rsidRPr="00832997" w:rsidRDefault="002A018E" w:rsidP="002A018E">
      <w:pPr>
        <w:numPr>
          <w:ilvl w:val="1"/>
          <w:numId w:val="30"/>
        </w:numPr>
        <w:ind w:hanging="77"/>
        <w:contextualSpacing/>
        <w:jc w:val="both"/>
        <w:rPr>
          <w:sz w:val="22"/>
          <w:szCs w:val="22"/>
          <w:lang w:eastAsia="en-US"/>
        </w:rPr>
      </w:pPr>
      <w:r w:rsidRPr="00832997">
        <w:rPr>
          <w:sz w:val="22"/>
          <w:szCs w:val="22"/>
          <w:lang w:eastAsia="en-US"/>
        </w:rPr>
        <w:t>Tiekėjas privalo užtikrinti savo Pasiūlymo galiojimą vienu iš šių būdų:</w:t>
      </w:r>
    </w:p>
    <w:p w14:paraId="68C7B5E4" w14:textId="77777777" w:rsidR="002A018E" w:rsidRPr="00832997" w:rsidRDefault="002A018E" w:rsidP="002A018E">
      <w:pPr>
        <w:numPr>
          <w:ilvl w:val="2"/>
          <w:numId w:val="30"/>
        </w:numPr>
        <w:ind w:left="0" w:firstLine="709"/>
        <w:jc w:val="both"/>
        <w:rPr>
          <w:sz w:val="22"/>
          <w:szCs w:val="22"/>
          <w:lang w:eastAsia="en-US"/>
        </w:rPr>
      </w:pPr>
      <w:r w:rsidRPr="00832997">
        <w:rPr>
          <w:sz w:val="22"/>
          <w:szCs w:val="22"/>
          <w:lang w:eastAsia="en-US"/>
        </w:rPr>
        <w:t>Pasiūlymo galiojimo užtikrinimui pateikiamas Lietuvos Respublikoje ar užsienyje registruoto banko išduoto banko garantijos raštas, kredito unijos garantija, ar draudimo bendrovės laidavimas atitinkantys šiame skyriuje nurodytus reikalavimus. Kai teikiamas draudimo bendrovės laidavimo raštas/liudijimas, kartu su juo turi būti pateiktas ir jo apmokėjimą pagrindžiantis dokumentas.</w:t>
      </w:r>
    </w:p>
    <w:p w14:paraId="5099D16E" w14:textId="77777777" w:rsidR="002A018E" w:rsidRPr="00832997" w:rsidRDefault="002A018E" w:rsidP="002A018E">
      <w:pPr>
        <w:numPr>
          <w:ilvl w:val="2"/>
          <w:numId w:val="30"/>
        </w:numPr>
        <w:ind w:left="0" w:firstLine="709"/>
        <w:jc w:val="both"/>
        <w:rPr>
          <w:sz w:val="22"/>
          <w:szCs w:val="22"/>
          <w:lang w:eastAsia="en-US"/>
        </w:rPr>
      </w:pPr>
      <w:r w:rsidRPr="00832997">
        <w:rPr>
          <w:sz w:val="22"/>
          <w:szCs w:val="22"/>
          <w:lang w:eastAsia="en-US"/>
        </w:rPr>
        <w:lastRenderedPageBreak/>
        <w:t>Pervedant nustatyto dydžio užstatą į uždarosios akcinės bendrovės „Kauno vandenys“ (įmonės kodas 132751369) sąskaitą  Nr. LT  447044060003089823  AB SEB banke.</w:t>
      </w:r>
    </w:p>
    <w:p w14:paraId="38044E7D" w14:textId="77777777" w:rsidR="002A018E" w:rsidRPr="00832997" w:rsidRDefault="002A018E" w:rsidP="002A018E">
      <w:pPr>
        <w:numPr>
          <w:ilvl w:val="1"/>
          <w:numId w:val="30"/>
        </w:numPr>
        <w:ind w:left="0" w:firstLine="697"/>
        <w:jc w:val="both"/>
        <w:rPr>
          <w:sz w:val="22"/>
          <w:szCs w:val="22"/>
          <w:lang w:eastAsia="en-US"/>
        </w:rPr>
      </w:pPr>
      <w:r w:rsidRPr="00832997">
        <w:rPr>
          <w:sz w:val="22"/>
          <w:szCs w:val="22"/>
          <w:lang w:eastAsia="en-US"/>
        </w:rPr>
        <w:t>Pasiūlymo galiojimo užtikrinimas turi būti elektroninėje formoje patvirtintas jį išdavusios organizacijos įgalioto asmens kvalifikuotu elektroniniu parašu ir pateikiamas su pasiūlymu CVP IS priemonėmis. Jeigu Dalyvis negali pasiūlymo galiojimą užtikrinančio dokumento (originalo) pateikti elektroninėmis priemonėmis, naudojant CVP IS, tai pasiūlymo galiojimą užtikrinantis dokumentas (originalas) pateikiamas raštu (popierine forma, voke) iki pasiūlymų pateikimo termino pabaigos Pirkimo vykdytojo adresu.</w:t>
      </w:r>
    </w:p>
    <w:p w14:paraId="1843EFF9" w14:textId="77777777" w:rsidR="002A018E" w:rsidRPr="00832997" w:rsidRDefault="002A018E" w:rsidP="002A018E">
      <w:pPr>
        <w:numPr>
          <w:ilvl w:val="1"/>
          <w:numId w:val="30"/>
        </w:numPr>
        <w:ind w:left="0" w:firstLine="697"/>
        <w:jc w:val="both"/>
        <w:rPr>
          <w:sz w:val="22"/>
          <w:szCs w:val="22"/>
          <w:lang w:eastAsia="en-US"/>
        </w:rPr>
      </w:pPr>
      <w:r w:rsidRPr="00832997">
        <w:rPr>
          <w:sz w:val="22"/>
          <w:szCs w:val="22"/>
          <w:lang w:eastAsia="en-US"/>
        </w:rPr>
        <w:t>Pasiūlymo galiojimo užtikrinimas turi būti išduotas bet kurioje šalyje Dalyvio pasirinkimu. Prieš pateikdamas pasiūlymo galiojimo užtikrinimą patvirtinantį dokumentą, Dalyvis gali prašyti Pirkimo vykdytojo patvirtinti, kad jis sutinka priimti jo siūlomą pasiūlymo galiojimo užtikrinimą arba pirkimo sutarties įvykdymo užtikrinimą patvirtinantį dokumentą. Tokiu atveju Pirkimo vykdytojas privalo duoti Dalyviui atsakymą ne vėliau kaip per 3 darbo dienas nuo prašymo gavimo dienos. Šis patvirtinimas iš Pirkimo vykdytojo neatima teisės atmesti pasiūlymo galiojimo užtikrinimo arba pirkimo sutarties įvykdymo užtikrinimo gavus informacijos, kad pasiūlymo galiojimą ar pirkimo sutarties įvykdymą užtikrinantis ūkio subjektas tapo nemokus ar neįvykdė įsipareigojimų Pirkimo vykdytojui arba kitiems ūkio subjektams, ar netinkamai juos vykdė.</w:t>
      </w:r>
    </w:p>
    <w:p w14:paraId="0159DFC7" w14:textId="77777777" w:rsidR="002A018E" w:rsidRPr="00832997" w:rsidRDefault="002A018E" w:rsidP="002A018E">
      <w:pPr>
        <w:numPr>
          <w:ilvl w:val="1"/>
          <w:numId w:val="30"/>
        </w:numPr>
        <w:ind w:left="0" w:firstLine="697"/>
        <w:jc w:val="both"/>
        <w:rPr>
          <w:sz w:val="22"/>
          <w:szCs w:val="22"/>
          <w:lang w:eastAsia="en-US"/>
        </w:rPr>
      </w:pPr>
      <w:r w:rsidRPr="00832997">
        <w:rPr>
          <w:sz w:val="22"/>
          <w:szCs w:val="22"/>
          <w:lang w:eastAsia="en-US"/>
        </w:rPr>
        <w:t>Pasiūlymo galiojimo užtikrinimas turi būti išduotas kaip vienas pasiūlymo galiojimo užtikrinimas visai reikalaujamai sumai.</w:t>
      </w:r>
    </w:p>
    <w:p w14:paraId="6FEA913C" w14:textId="77777777" w:rsidR="002A018E" w:rsidRPr="00832997" w:rsidRDefault="002A018E" w:rsidP="002A018E">
      <w:pPr>
        <w:numPr>
          <w:ilvl w:val="1"/>
          <w:numId w:val="30"/>
        </w:numPr>
        <w:ind w:left="0" w:firstLine="697"/>
        <w:jc w:val="both"/>
        <w:rPr>
          <w:sz w:val="22"/>
          <w:szCs w:val="22"/>
          <w:lang w:eastAsia="en-US"/>
        </w:rPr>
      </w:pPr>
      <w:r w:rsidRPr="00832997">
        <w:rPr>
          <w:sz w:val="22"/>
          <w:szCs w:val="22"/>
          <w:lang w:eastAsia="en-US"/>
        </w:rPr>
        <w:t xml:space="preserve">Pasiūlymo galiojimo užtikrinime turi būti numatyta, kad užtikrinimo suma turi būti Pirkimo vykdytojui ne vėliau, kaip per 15 (penkiolika) kalendorinių dienų nuo pirmo raštiško pranešimo </w:t>
      </w:r>
      <w:proofErr w:type="spellStart"/>
      <w:r w:rsidRPr="00832997">
        <w:rPr>
          <w:sz w:val="22"/>
          <w:szCs w:val="22"/>
          <w:lang w:eastAsia="en-US"/>
        </w:rPr>
        <w:t>užtikrintojui</w:t>
      </w:r>
      <w:proofErr w:type="spellEnd"/>
      <w:r w:rsidRPr="00832997">
        <w:rPr>
          <w:sz w:val="22"/>
          <w:szCs w:val="22"/>
          <w:lang w:eastAsia="en-US"/>
        </w:rPr>
        <w:t xml:space="preserve"> apie šių sąlygų nesilaikymą: (1) jeigu pasiūlymo galiojimo laikotarpiu Dalyvis atsiima savo pasiūlymą; (2) jeigu Dalyvį pripažinus pirkimo laimėtoju, Dalyvis iki Pirkimo vykdytojo nurodyto laiko neatvyksta sudaryti pirkimo sutarties; (3) jeigu Dalyvį pripažinus pirkimo laimėtoju Dalyvis nepateikia pirkimo dokumentuose nustatyto sutarties įvykdymo užtikrinimo (jei reikalaujamas).</w:t>
      </w:r>
    </w:p>
    <w:p w14:paraId="14D290A1" w14:textId="77777777" w:rsidR="002A018E" w:rsidRPr="00832997" w:rsidRDefault="002A018E" w:rsidP="002A018E">
      <w:pPr>
        <w:numPr>
          <w:ilvl w:val="1"/>
          <w:numId w:val="30"/>
        </w:numPr>
        <w:ind w:left="0" w:firstLine="697"/>
        <w:jc w:val="both"/>
        <w:rPr>
          <w:sz w:val="22"/>
          <w:szCs w:val="22"/>
          <w:lang w:eastAsia="en-US"/>
        </w:rPr>
      </w:pPr>
      <w:r w:rsidRPr="00832997">
        <w:rPr>
          <w:sz w:val="22"/>
          <w:szCs w:val="22"/>
          <w:lang w:eastAsia="en-US"/>
        </w:rPr>
        <w:t xml:space="preserve">Pasiūlymo galiojimo užtikrinime turi būti numatyta, kad </w:t>
      </w:r>
      <w:proofErr w:type="spellStart"/>
      <w:r w:rsidRPr="00832997">
        <w:rPr>
          <w:sz w:val="22"/>
          <w:szCs w:val="22"/>
          <w:lang w:eastAsia="en-US"/>
        </w:rPr>
        <w:t>užtikrintojas</w:t>
      </w:r>
      <w:proofErr w:type="spellEnd"/>
      <w:r w:rsidRPr="00832997">
        <w:rPr>
          <w:sz w:val="22"/>
          <w:szCs w:val="22"/>
          <w:lang w:eastAsia="en-US"/>
        </w:rPr>
        <w:t xml:space="preserve"> neturi teisės reikalauti, kad Pirkimo vykdytojas pagrįstų savo reikalavimą. Pirkimo vykdytojas pranešime </w:t>
      </w:r>
      <w:proofErr w:type="spellStart"/>
      <w:r w:rsidRPr="00832997">
        <w:rPr>
          <w:sz w:val="22"/>
          <w:szCs w:val="22"/>
          <w:lang w:eastAsia="en-US"/>
        </w:rPr>
        <w:t>užtikrintojui</w:t>
      </w:r>
      <w:proofErr w:type="spellEnd"/>
      <w:r w:rsidRPr="00832997">
        <w:rPr>
          <w:sz w:val="22"/>
          <w:szCs w:val="22"/>
          <w:lang w:eastAsia="en-US"/>
        </w:rPr>
        <w:t xml:space="preserve"> nurodys dėl kurios iš aukščiau išvardintų aplinkybių jai priklauso pasiūlymo galiojimo užtikrinimo suma. </w:t>
      </w:r>
    </w:p>
    <w:p w14:paraId="6D0329CE" w14:textId="77777777" w:rsidR="002A018E" w:rsidRPr="00832997" w:rsidRDefault="002A018E" w:rsidP="002A018E">
      <w:pPr>
        <w:numPr>
          <w:ilvl w:val="1"/>
          <w:numId w:val="30"/>
        </w:numPr>
        <w:ind w:left="0" w:firstLine="697"/>
        <w:jc w:val="both"/>
        <w:rPr>
          <w:sz w:val="22"/>
          <w:szCs w:val="22"/>
          <w:lang w:eastAsia="en-US"/>
        </w:rPr>
      </w:pPr>
      <w:r w:rsidRPr="00832997">
        <w:rPr>
          <w:sz w:val="22"/>
          <w:szCs w:val="22"/>
          <w:lang w:eastAsia="en-US"/>
        </w:rPr>
        <w:t>Pasiūlymo galiojimo užtikrinimo trukmė turi būti tokia pat kaip ir pasiūlymo galiojimo trukmė. Prieš baigiantis užtikrinimo galiojimo Pirkimo vykdytojas gali prašyti Dalyvius pratęsti pasiūlymo galiojimo užtikrinimo laiką iki konkrečiai nurodytos datos.</w:t>
      </w:r>
    </w:p>
    <w:p w14:paraId="2D67C251" w14:textId="77777777" w:rsidR="002A018E" w:rsidRPr="00832997" w:rsidRDefault="002A018E" w:rsidP="002A018E">
      <w:pPr>
        <w:numPr>
          <w:ilvl w:val="1"/>
          <w:numId w:val="30"/>
        </w:numPr>
        <w:ind w:left="0" w:firstLine="697"/>
        <w:jc w:val="both"/>
        <w:rPr>
          <w:rFonts w:eastAsia="Calibri"/>
          <w:color w:val="0070C0"/>
          <w:sz w:val="22"/>
          <w:szCs w:val="22"/>
          <w:lang w:eastAsia="en-US"/>
        </w:rPr>
      </w:pPr>
      <w:r w:rsidRPr="00832997">
        <w:rPr>
          <w:sz w:val="22"/>
          <w:szCs w:val="22"/>
          <w:lang w:eastAsia="en-US"/>
        </w:rPr>
        <w:t>Pasiūlymo galiojimo užtikrinimas grąžinamas (arba atsisakoma teisių į jį) gavus Dalyvio prašymą raštu, po to, kai pirkimo laimėtoju pripažintas Dalyvis pasirašo pirkimo sutartį ir pateikia pirkimo sutarties įvykdymo užtikrinimą (jei numatyta pirkimo sutartyje).</w:t>
      </w:r>
    </w:p>
    <w:p w14:paraId="25BB4FF3" w14:textId="1A0665AB" w:rsidR="001B6D7D" w:rsidRDefault="001B6D7D" w:rsidP="001B6D7D">
      <w:pPr>
        <w:jc w:val="both"/>
        <w:rPr>
          <w:rFonts w:eastAsia="Calibri"/>
          <w:color w:val="0070C0"/>
          <w:sz w:val="22"/>
          <w:szCs w:val="22"/>
          <w:lang w:eastAsia="en-US"/>
        </w:rPr>
      </w:pPr>
    </w:p>
    <w:p w14:paraId="02770906" w14:textId="77777777" w:rsidR="002A018E" w:rsidRDefault="002A018E" w:rsidP="001B6D7D">
      <w:pPr>
        <w:jc w:val="both"/>
        <w:rPr>
          <w:rFonts w:eastAsia="Calibri"/>
          <w:color w:val="0070C0"/>
          <w:sz w:val="22"/>
          <w:szCs w:val="22"/>
          <w:lang w:eastAsia="en-US"/>
        </w:rPr>
      </w:pPr>
    </w:p>
    <w:p w14:paraId="1DF6E669" w14:textId="77777777" w:rsidR="001B6D7D" w:rsidRDefault="001B6D7D" w:rsidP="009C6EB8">
      <w:pPr>
        <w:pStyle w:val="Sraopastraipa"/>
        <w:numPr>
          <w:ilvl w:val="0"/>
          <w:numId w:val="28"/>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w:t>
      </w:r>
      <w:proofErr w:type="spellStart"/>
      <w:r>
        <w:rPr>
          <w:rFonts w:eastAsia="Arial Unicode MS" w:cs="Arial Unicode MS"/>
          <w:color w:val="000000"/>
          <w:sz w:val="22"/>
          <w:szCs w:val="22"/>
          <w:bdr w:val="none" w:sz="0" w:space="0" w:color="auto" w:frame="1"/>
          <w:lang w:eastAsia="lt-LT"/>
        </w:rPr>
        <w:t>patikslinimus</w:t>
      </w:r>
      <w:proofErr w:type="spellEnd"/>
      <w:r>
        <w:rPr>
          <w:rFonts w:eastAsia="Arial Unicode MS" w:cs="Arial Unicode MS"/>
          <w:color w:val="000000"/>
          <w:sz w:val="22"/>
          <w:szCs w:val="22"/>
          <w:bdr w:val="none" w:sz="0" w:space="0" w:color="auto" w:frame="1"/>
          <w:lang w:eastAsia="lt-LT"/>
        </w:rPr>
        <w:t>.</w:t>
      </w:r>
    </w:p>
    <w:p w14:paraId="67A89B2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9C6EB8">
      <w:pPr>
        <w:pStyle w:val="Sraopastraipa"/>
        <w:numPr>
          <w:ilvl w:val="0"/>
          <w:numId w:val="28"/>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 xml:space="preserve">Tiekėjo, pateikusio pirminį pasiūlymą, tačiau derybų metu nepateikusio galutinio pasiūlymo, paskutinis pateiktas pasiūlymas (pirminis pasiūlymas arba, jei buvo pateiktas, patikslintas pasiūlymas (įskaitant derybų metu atliktus </w:t>
      </w:r>
      <w:proofErr w:type="spellStart"/>
      <w:r>
        <w:rPr>
          <w:rFonts w:eastAsia="Arial Unicode MS" w:cs="Arial Unicode MS"/>
          <w:sz w:val="22"/>
          <w:szCs w:val="22"/>
          <w:bdr w:val="none" w:sz="0" w:space="0" w:color="auto" w:frame="1"/>
          <w:lang w:eastAsia="lt-LT"/>
        </w:rPr>
        <w:t>patikslinimus</w:t>
      </w:r>
      <w:proofErr w:type="spellEnd"/>
      <w:r>
        <w:rPr>
          <w:rFonts w:eastAsia="Arial Unicode MS" w:cs="Arial Unicode MS"/>
          <w:sz w:val="22"/>
          <w:szCs w:val="22"/>
          <w:bdr w:val="none" w:sz="0" w:space="0" w:color="auto" w:frame="1"/>
          <w:lang w:eastAsia="lt-LT"/>
        </w:rPr>
        <w:t xml:space="preserve"> ir (ar) </w:t>
      </w:r>
      <w:proofErr w:type="spellStart"/>
      <w:r>
        <w:rPr>
          <w:rFonts w:eastAsia="Arial Unicode MS" w:cs="Arial Unicode MS"/>
          <w:sz w:val="22"/>
          <w:szCs w:val="22"/>
          <w:bdr w:val="none" w:sz="0" w:space="0" w:color="auto" w:frame="1"/>
          <w:lang w:eastAsia="lt-LT"/>
        </w:rPr>
        <w:t>papildymus</w:t>
      </w:r>
      <w:proofErr w:type="spellEnd"/>
      <w:r>
        <w:rPr>
          <w:rFonts w:eastAsia="Arial Unicode MS" w:cs="Arial Unicode MS"/>
          <w:sz w:val="22"/>
          <w:szCs w:val="22"/>
          <w:bdr w:val="none" w:sz="0" w:space="0" w:color="auto" w:frame="1"/>
          <w:lang w:eastAsia="lt-LT"/>
        </w:rPr>
        <w:t>, jei tokie atlikti) bus vertinamas kaip galutinis pasiūlymas.</w:t>
      </w:r>
    </w:p>
    <w:p w14:paraId="36A21587" w14:textId="43AE65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r w:rsidR="009C6EB8">
        <w:rPr>
          <w:rFonts w:eastAsia="Arial Unicode MS" w:cs="Arial Unicode MS"/>
          <w:sz w:val="22"/>
          <w:szCs w:val="22"/>
          <w:bdr w:val="none" w:sz="0" w:space="0" w:color="auto" w:frame="1"/>
          <w:lang w:eastAsia="lt-LT"/>
        </w:rPr>
        <w:t>.</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 xml:space="preserve">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w:t>
      </w:r>
      <w:r>
        <w:rPr>
          <w:rFonts w:eastAsia="Arial Unicode MS" w:cs="Arial Unicode MS"/>
          <w:color w:val="000000"/>
          <w:sz w:val="22"/>
          <w:szCs w:val="22"/>
          <w:bdr w:val="none" w:sz="0" w:space="0" w:color="auto" w:frame="1"/>
        </w:rPr>
        <w:lastRenderedPageBreak/>
        <w:t>papildomi vadovaujantis Viešųjų pirkimų tarnybos direktoriaus 2022 m. gruodžio 30 d. įsakymu Nr. 1S-240 patvirtintomis „Pasiūlymų patikslinimo, papildymo ar paaiškinimo taisyklės“</w:t>
      </w:r>
    </w:p>
    <w:p w14:paraId="29CA75A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C904DD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atmeta pasiūlymą, jeigu:</w:t>
      </w:r>
    </w:p>
    <w:p w14:paraId="17073B2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pasiūlymą ar jo dalį pateikė ne CVP IS priemonėmis;</w:t>
      </w:r>
    </w:p>
    <w:p w14:paraId="0B74046F"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CDAC693"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pasiūlymas neatitinka pirkimo dokumentuose nustatytų reikalavimų;</w:t>
      </w:r>
    </w:p>
    <w:p w14:paraId="7000F4B4"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visų dalyvių, kurių pasiūlymai neatmesti dėl kitų priežasčių, buvo pasiūlytos per didelės, perkančiajam subjektui nepriimtinos kainos;</w:t>
      </w:r>
    </w:p>
    <w:p w14:paraId="6FB88E9B"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dalyvis per perkančiojo subjekto nurodytą terminą neištaiso aritmetinių klaidų ir (ar) nepaaiškina pasiūlymo. Šiuo atveju jo pasiūlymas atmetamas kaip neatitinkantis pirkimo dokumentuose nustatytų reikalavimų;</w:t>
      </w:r>
    </w:p>
    <w:p w14:paraId="1643BBD5"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pateiktame pasiūlyme nurodyta kaina yra neįprastai maža ir dalyvis, perkančiojo subjekto prašymu, nepateikia tinkamų kainos pagrįstumo įrodymų (jei šiose pirkimo sąlygose numatytas neįprastai mažos kainos nagrinėjimas);</w:t>
      </w:r>
    </w:p>
    <w:p w14:paraId="3F89A708"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apie nustatytų reikalavimų atitikimą, yra pateikęs melagingą informaciją, kurią perkantysis subjektas gali įrodyti bet kokiomis teisėtomis priemonėmis;</w:t>
      </w:r>
    </w:p>
    <w:p w14:paraId="1ED9B0C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05F9817" w14:textId="77777777" w:rsidR="001B6D7D" w:rsidRDefault="001B6D7D" w:rsidP="009C6EB8">
      <w:pPr>
        <w:pStyle w:val="Sraopastraipa"/>
        <w:numPr>
          <w:ilvl w:val="2"/>
          <w:numId w:val="28"/>
        </w:numPr>
        <w:suppressAutoHyphens/>
        <w:spacing w:after="40"/>
        <w:ind w:left="0" w:firstLine="720"/>
        <w:jc w:val="both"/>
        <w:rPr>
          <w:rFonts w:eastAsia="Arial Unicode MS" w:cs="Arial Unicode MS"/>
          <w:color w:val="357CA2"/>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0E5A5D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pasiūlymo atmetimą ir tokio atmetimo priežastis tiekėjas informuojamas raštu CVP IS priemonėmis.</w:t>
      </w:r>
    </w:p>
    <w:p w14:paraId="3BAEE779"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0A80059" w14:textId="1AF4CAEE" w:rsidR="001B6D7D" w:rsidRPr="009C6EB8" w:rsidRDefault="009C6EB8" w:rsidP="009C6EB8">
      <w:pPr>
        <w:pStyle w:val="Sraopastraipa"/>
        <w:numPr>
          <w:ilvl w:val="1"/>
          <w:numId w:val="28"/>
        </w:numPr>
        <w:ind w:left="0" w:firstLine="709"/>
        <w:jc w:val="both"/>
        <w:outlineLvl w:val="0"/>
        <w:rPr>
          <w:rFonts w:eastAsia="Arial Unicode MS" w:cs="Arial Unicode MS"/>
          <w:b/>
          <w:bCs/>
          <w:caps/>
          <w:color w:val="434343"/>
          <w:spacing w:val="4"/>
          <w:sz w:val="22"/>
          <w:szCs w:val="22"/>
          <w:bdr w:val="none" w:sz="0" w:space="0" w:color="auto" w:frame="1"/>
        </w:rPr>
      </w:pPr>
      <w:r w:rsidRPr="009C6EB8">
        <w:rPr>
          <w:rFonts w:eastAsia="Arial Unicode MS" w:cs="Arial Unicode MS"/>
          <w:color w:val="000000"/>
          <w:sz w:val="22"/>
          <w:szCs w:val="22"/>
          <w:bdr w:val="none" w:sz="0" w:space="0" w:color="auto" w:frame="1"/>
        </w:rPr>
        <w:t>Perkantysis subjektas ekonomiškai naudingiausią pasiūlymą išrenka pagal kainą, kuri vertinama eurais. Ekonomiškai naudingiausiu pasiūlymu laikomas mažiausios kainos pasiūlymas</w:t>
      </w:r>
      <w:r w:rsidR="00957EA8" w:rsidRPr="009C6EB8">
        <w:rPr>
          <w:rFonts w:eastAsia="Arial Unicode MS" w:cs="Arial Unicode MS"/>
          <w:color w:val="000000"/>
          <w:sz w:val="22"/>
          <w:szCs w:val="22"/>
          <w:bdr w:val="none" w:sz="0" w:space="0" w:color="auto" w:frame="1"/>
        </w:rPr>
        <w:t>.</w:t>
      </w:r>
      <w:r w:rsidR="001B6D7D" w:rsidRPr="009C6EB8">
        <w:rPr>
          <w:rFonts w:eastAsia="Arial Unicode MS" w:cs="Arial Unicode MS"/>
          <w:b/>
          <w:bCs/>
          <w:caps/>
          <w:color w:val="434343"/>
          <w:spacing w:val="4"/>
          <w:sz w:val="22"/>
          <w:szCs w:val="22"/>
          <w:bdr w:val="none" w:sz="0" w:space="0" w:color="auto" w:frame="1"/>
        </w:rPr>
        <w:tab/>
      </w:r>
    </w:p>
    <w:p w14:paraId="38222CBA" w14:textId="0BB66A9D" w:rsidR="001B6D7D" w:rsidRDefault="001B6D7D" w:rsidP="001B6D7D">
      <w:pPr>
        <w:outlineLvl w:val="0"/>
        <w:rPr>
          <w:rFonts w:eastAsia="Arial Unicode MS" w:cs="Arial Unicode MS"/>
          <w:b/>
          <w:bCs/>
          <w:caps/>
          <w:color w:val="434343"/>
          <w:spacing w:val="4"/>
          <w:sz w:val="22"/>
          <w:szCs w:val="22"/>
          <w:bdr w:val="none" w:sz="0" w:space="0" w:color="auto" w:frame="1"/>
        </w:rPr>
      </w:pPr>
    </w:p>
    <w:p w14:paraId="7024C38D" w14:textId="77777777" w:rsidR="009C6EB8" w:rsidRDefault="009C6EB8" w:rsidP="001B6D7D">
      <w:pPr>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perkančiojo subjekto pranešimo raštu apie jos priimtą sprendimą išsiuntimo tiekėjams dienos;</w:t>
      </w:r>
    </w:p>
    <w:p w14:paraId="359ABD49"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pateikęs prašymą ar pareiškęs ieškinį teismui, privalo ne vėliau kaip per 3 darbo dienas pateikti perkančiajam subjektui prašymo ar ieškinio kopiją su gavimo teisme </w:t>
      </w:r>
      <w:proofErr w:type="spellStart"/>
      <w:r>
        <w:rPr>
          <w:rFonts w:eastAsia="Arial Unicode MS" w:cs="Arial Unicode MS"/>
          <w:color w:val="000000"/>
          <w:sz w:val="22"/>
          <w:szCs w:val="22"/>
          <w:bdr w:val="none" w:sz="0" w:space="0" w:color="auto" w:frame="1"/>
          <w:lang w:eastAsia="lt-LT"/>
        </w:rPr>
        <w:t>įrodymais</w:t>
      </w:r>
      <w:proofErr w:type="spellEnd"/>
      <w:r>
        <w:rPr>
          <w:rFonts w:eastAsia="Arial Unicode MS" w:cs="Arial Unicode MS"/>
          <w:color w:val="000000"/>
          <w:sz w:val="22"/>
          <w:szCs w:val="22"/>
          <w:bdr w:val="none" w:sz="0" w:space="0" w:color="auto" w:frame="1"/>
          <w:lang w:eastAsia="lt-LT"/>
        </w:rPr>
        <w:t>.</w:t>
      </w:r>
    </w:p>
    <w:p w14:paraId="39164A7C"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9C6EB8">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1955911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2AB526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9C6EB8">
      <w:pPr>
        <w:pStyle w:val="Sraopastraipa"/>
        <w:numPr>
          <w:ilvl w:val="0"/>
          <w:numId w:val="28"/>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9C6EB8">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9C6EB8">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9C6EB8">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05CD7B2A" w14:textId="1CDBF3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D219F74" w14:textId="77777777" w:rsidR="009C6EB8" w:rsidRDefault="009C6EB8"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6BF7DDF4" w:rsidR="001B6D7D" w:rsidRDefault="001B6D7D" w:rsidP="00F84C72">
      <w:pPr>
        <w:pStyle w:val="Sraopastraipa"/>
        <w:numPr>
          <w:ilvl w:val="0"/>
          <w:numId w:val="28"/>
        </w:numPr>
        <w:suppressAutoHyphens/>
        <w:spacing w:line="276" w:lineRule="auto"/>
        <w:ind w:left="357" w:hanging="357"/>
        <w:jc w:val="both"/>
        <w:rPr>
          <w:rFonts w:eastAsia="Calibri"/>
          <w:b/>
          <w:color w:val="000000" w:themeColor="text1"/>
          <w:sz w:val="22"/>
          <w:szCs w:val="22"/>
        </w:rPr>
      </w:pPr>
      <w:r>
        <w:rPr>
          <w:rFonts w:eastAsia="Calibri"/>
          <w:b/>
          <w:color w:val="000000" w:themeColor="text1"/>
          <w:sz w:val="22"/>
          <w:szCs w:val="22"/>
        </w:rPr>
        <w:t>KITOS SĄLYGOS</w:t>
      </w:r>
    </w:p>
    <w:p w14:paraId="0B5C0914" w14:textId="070AC3FB" w:rsidR="0028034B" w:rsidRPr="00F84C72" w:rsidRDefault="0028034B" w:rsidP="00F84C72">
      <w:pPr>
        <w:tabs>
          <w:tab w:val="left" w:pos="1418"/>
        </w:tabs>
        <w:ind w:firstLine="720"/>
        <w:jc w:val="both"/>
        <w:rPr>
          <w:sz w:val="22"/>
          <w:szCs w:val="22"/>
        </w:rPr>
      </w:pPr>
    </w:p>
    <w:p w14:paraId="2540F9B5" w14:textId="467BC00A" w:rsidR="001B6D7D" w:rsidRPr="009C6EB8" w:rsidRDefault="008763E8" w:rsidP="005933DF">
      <w:pPr>
        <w:pStyle w:val="Sraopastraipa"/>
        <w:numPr>
          <w:ilvl w:val="1"/>
          <w:numId w:val="28"/>
        </w:numPr>
        <w:tabs>
          <w:tab w:val="left" w:pos="1418"/>
        </w:tabs>
        <w:ind w:left="0" w:firstLine="720"/>
        <w:jc w:val="both"/>
        <w:rPr>
          <w:sz w:val="22"/>
          <w:szCs w:val="22"/>
        </w:rPr>
      </w:pPr>
      <w:r w:rsidRPr="009C6EB8">
        <w:rPr>
          <w:sz w:val="22"/>
          <w:szCs w:val="22"/>
        </w:rPr>
        <w:t>Perkantysis subjektas atmes tiekėjo pasiūlymą, jei bus tenkinama bent viena PĮ 58 str</w:t>
      </w:r>
      <w:r w:rsidR="00AE2A86">
        <w:rPr>
          <w:sz w:val="22"/>
          <w:szCs w:val="22"/>
        </w:rPr>
        <w:t>aipsnio 4(1) dalies 1, 2 ir 3</w:t>
      </w:r>
      <w:r w:rsidRPr="009C6EB8">
        <w:rPr>
          <w:sz w:val="22"/>
          <w:szCs w:val="22"/>
        </w:rPr>
        <w:t xml:space="preserve"> punktuose nurodytų sąlygų.</w:t>
      </w:r>
    </w:p>
    <w:p w14:paraId="48B86AD9" w14:textId="6047268E" w:rsidR="001B6D7D" w:rsidRDefault="001B6D7D" w:rsidP="001B6D7D"/>
    <w:p w14:paraId="249EF81E" w14:textId="77777777" w:rsidR="009C6EB8" w:rsidRDefault="009C6EB8" w:rsidP="001B6D7D"/>
    <w:p w14:paraId="65E7D55B" w14:textId="77777777" w:rsidR="001B6D7D" w:rsidRDefault="001B6D7D" w:rsidP="009C6EB8">
      <w:pPr>
        <w:numPr>
          <w:ilvl w:val="0"/>
          <w:numId w:val="28"/>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9C6EB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9C6EB8">
      <w:pPr>
        <w:pStyle w:val="Sraopastraipa"/>
        <w:numPr>
          <w:ilvl w:val="1"/>
          <w:numId w:val="25"/>
        </w:numPr>
        <w:ind w:left="709" w:firstLine="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2A9EAD3D" w14:textId="6EBA2261" w:rsidR="001B6D7D" w:rsidRPr="00F97D28" w:rsidRDefault="009C6EB8" w:rsidP="00F97D28">
      <w:pPr>
        <w:pStyle w:val="Sraopastraipa"/>
        <w:numPr>
          <w:ilvl w:val="1"/>
          <w:numId w:val="25"/>
        </w:numPr>
        <w:suppressAutoHyphens/>
        <w:spacing w:after="40"/>
        <w:ind w:left="709" w:firstLine="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w:t>
      </w:r>
      <w:r w:rsidR="00F97D28">
        <w:rPr>
          <w:rFonts w:eastAsia="Arial Unicode MS" w:cs="Arial Unicode MS"/>
          <w:color w:val="000000"/>
          <w:sz w:val="22"/>
          <w:szCs w:val="22"/>
          <w:bdr w:val="none" w:sz="0" w:space="0" w:color="auto" w:frame="1"/>
          <w:lang w:eastAsia="lt-LT"/>
        </w:rPr>
        <w:t>S</w:t>
      </w:r>
      <w:r w:rsidRPr="009C6EB8">
        <w:rPr>
          <w:rFonts w:eastAsia="Arial Unicode MS" w:cs="Arial Unicode MS"/>
          <w:color w:val="000000"/>
          <w:sz w:val="22"/>
          <w:szCs w:val="22"/>
          <w:bdr w:val="none" w:sz="0" w:space="0" w:color="auto" w:frame="1"/>
          <w:lang w:eastAsia="lt-LT"/>
        </w:rPr>
        <w:t xml:space="preserve">utarties </w:t>
      </w:r>
      <w:r w:rsidR="00F97D28">
        <w:rPr>
          <w:rFonts w:eastAsia="Arial Unicode MS" w:cs="Arial Unicode MS"/>
          <w:color w:val="000000"/>
          <w:sz w:val="22"/>
          <w:szCs w:val="22"/>
          <w:bdr w:val="none" w:sz="0" w:space="0" w:color="auto" w:frame="1"/>
          <w:lang w:eastAsia="lt-LT"/>
        </w:rPr>
        <w:t>projektas</w:t>
      </w:r>
      <w:r w:rsidR="001B6D7D">
        <w:rPr>
          <w:rFonts w:eastAsia="Arial Unicode MS" w:cs="Arial Unicode MS"/>
          <w:color w:val="000000"/>
          <w:sz w:val="22"/>
          <w:szCs w:val="22"/>
          <w:bdr w:val="none" w:sz="0" w:space="0" w:color="auto" w:frame="1"/>
          <w:lang w:eastAsia="lt-LT"/>
        </w:rPr>
        <w:t>“.</w:t>
      </w: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3"/>
      <w:footerReference w:type="default" r:id="rId14"/>
      <w:type w:val="continuous"/>
      <w:pgSz w:w="11906" w:h="16838" w:code="9"/>
      <w:pgMar w:top="1134" w:right="567" w:bottom="1134" w:left="1134" w:header="340" w:footer="34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50567" w14:textId="77777777" w:rsidR="000F5C72" w:rsidRDefault="000F5C72">
      <w:r>
        <w:separator/>
      </w:r>
    </w:p>
  </w:endnote>
  <w:endnote w:type="continuationSeparator" w:id="0">
    <w:p w14:paraId="6A97E669" w14:textId="77777777" w:rsidR="000F5C72" w:rsidRDefault="000F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7DC98B" w14:textId="77777777" w:rsidR="000F5C72" w:rsidRDefault="000F5C72">
      <w:r>
        <w:separator/>
      </w:r>
    </w:p>
  </w:footnote>
  <w:footnote w:type="continuationSeparator" w:id="0">
    <w:p w14:paraId="25D31619" w14:textId="77777777" w:rsidR="000F5C72" w:rsidRDefault="000F5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15036C38"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5C5A05">
      <w:rPr>
        <w:rStyle w:val="Puslapionumeris"/>
        <w:rFonts w:ascii="Arial" w:hAnsi="Arial" w:cs="Arial"/>
        <w:noProof/>
        <w:sz w:val="20"/>
        <w:szCs w:val="16"/>
      </w:rPr>
      <w:t>9</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511E5D"/>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5511583"/>
    <w:multiLevelType w:val="multilevel"/>
    <w:tmpl w:val="23223056"/>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6C85823"/>
    <w:multiLevelType w:val="multilevel"/>
    <w:tmpl w:val="16DEAAD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488E2FBB"/>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AA312D0"/>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9" w15:restartNumberingAfterBreak="0">
    <w:nsid w:val="4F8B5F14"/>
    <w:multiLevelType w:val="multilevel"/>
    <w:tmpl w:val="A718B484"/>
    <w:lvl w:ilvl="0">
      <w:start w:val="5"/>
      <w:numFmt w:val="decimal"/>
      <w:lvlText w:val="%1."/>
      <w:lvlJc w:val="left"/>
      <w:pPr>
        <w:ind w:left="444" w:hanging="444"/>
      </w:pPr>
      <w:rPr>
        <w:rFonts w:hint="default"/>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5" w15:restartNumberingAfterBreak="0">
    <w:nsid w:val="60003DC5"/>
    <w:multiLevelType w:val="multilevel"/>
    <w:tmpl w:val="CE869968"/>
    <w:lvl w:ilvl="0">
      <w:start w:val="7"/>
      <w:numFmt w:val="decimal"/>
      <w:lvlText w:val="%1."/>
      <w:lvlJc w:val="left"/>
      <w:pPr>
        <w:ind w:left="360" w:hanging="360"/>
      </w:pPr>
      <w:rPr>
        <w:rFonts w:hint="default"/>
        <w:b/>
      </w:rPr>
    </w:lvl>
    <w:lvl w:ilvl="1">
      <w:start w:val="1"/>
      <w:numFmt w:val="decimal"/>
      <w:lvlText w:val="%1.%2."/>
      <w:lvlJc w:val="left"/>
      <w:pPr>
        <w:ind w:left="786" w:hanging="360"/>
      </w:pPr>
      <w:rPr>
        <w:rFonts w:hint="default"/>
        <w:b w:val="0"/>
        <w:color w:val="auto"/>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26"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9937762"/>
    <w:multiLevelType w:val="multilevel"/>
    <w:tmpl w:val="8D36DAF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706943B6"/>
    <w:multiLevelType w:val="multilevel"/>
    <w:tmpl w:val="0BDC3A20"/>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725D2356"/>
    <w:multiLevelType w:val="multilevel"/>
    <w:tmpl w:val="47B673F6"/>
    <w:lvl w:ilvl="0">
      <w:start w:val="6"/>
      <w:numFmt w:val="decimal"/>
      <w:lvlText w:val="%1."/>
      <w:lvlJc w:val="left"/>
      <w:pPr>
        <w:ind w:left="360" w:hanging="360"/>
      </w:pPr>
      <w:rPr>
        <w:rFonts w:hint="default"/>
        <w:b/>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7"/>
  </w:num>
  <w:num w:numId="2">
    <w:abstractNumId w:val="6"/>
  </w:num>
  <w:num w:numId="3">
    <w:abstractNumId w:val="5"/>
  </w:num>
  <w:num w:numId="4">
    <w:abstractNumId w:val="4"/>
  </w:num>
  <w:num w:numId="5">
    <w:abstractNumId w:val="3"/>
  </w:num>
  <w:num w:numId="6">
    <w:abstractNumId w:val="22"/>
  </w:num>
  <w:num w:numId="7">
    <w:abstractNumId w:val="31"/>
  </w:num>
  <w:num w:numId="8">
    <w:abstractNumId w:val="2"/>
  </w:num>
  <w:num w:numId="9">
    <w:abstractNumId w:val="1"/>
  </w:num>
  <w:num w:numId="10">
    <w:abstractNumId w:val="0"/>
  </w:num>
  <w:num w:numId="11">
    <w:abstractNumId w:val="18"/>
  </w:num>
  <w:num w:numId="12">
    <w:abstractNumId w:val="23"/>
  </w:num>
  <w:num w:numId="13">
    <w:abstractNumId w:val="15"/>
  </w:num>
  <w:num w:numId="14">
    <w:abstractNumId w:val="24"/>
  </w:num>
  <w:num w:numId="15">
    <w:abstractNumId w:val="8"/>
  </w:num>
  <w:num w:numId="16">
    <w:abstractNumId w:val="29"/>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20"/>
  </w:num>
  <w:num w:numId="20">
    <w:abstractNumId w:val="9"/>
  </w:num>
  <w:num w:numId="21">
    <w:abstractNumId w:val="14"/>
  </w:num>
  <w:num w:numId="22">
    <w:abstractNumId w:val="27"/>
  </w:num>
  <w:num w:numId="23">
    <w:abstractNumId w:val="21"/>
  </w:num>
  <w:num w:numId="24">
    <w:abstractNumId w:val="19"/>
  </w:num>
  <w:num w:numId="25">
    <w:abstractNumId w:val="11"/>
  </w:num>
  <w:num w:numId="26">
    <w:abstractNumId w:val="17"/>
  </w:num>
  <w:num w:numId="27">
    <w:abstractNumId w:val="13"/>
  </w:num>
  <w:num w:numId="28">
    <w:abstractNumId w:val="30"/>
  </w:num>
  <w:num w:numId="29">
    <w:abstractNumId w:val="10"/>
  </w:num>
  <w:num w:numId="30">
    <w:abstractNumId w:val="25"/>
  </w:num>
  <w:num w:numId="31">
    <w:abstractNumId w:val="16"/>
  </w:num>
  <w:num w:numId="32">
    <w:abstractNumId w:val="28"/>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06AA8"/>
    <w:rsid w:val="00027EC6"/>
    <w:rsid w:val="00064D0F"/>
    <w:rsid w:val="00067A4D"/>
    <w:rsid w:val="000733A6"/>
    <w:rsid w:val="00085B52"/>
    <w:rsid w:val="00086959"/>
    <w:rsid w:val="00086EC1"/>
    <w:rsid w:val="000A245C"/>
    <w:rsid w:val="000A560B"/>
    <w:rsid w:val="000C0DF7"/>
    <w:rsid w:val="000E24F7"/>
    <w:rsid w:val="000F3C51"/>
    <w:rsid w:val="000F5C72"/>
    <w:rsid w:val="000F642E"/>
    <w:rsid w:val="00102268"/>
    <w:rsid w:val="00103E0D"/>
    <w:rsid w:val="00111A41"/>
    <w:rsid w:val="00117F82"/>
    <w:rsid w:val="00137141"/>
    <w:rsid w:val="0014325E"/>
    <w:rsid w:val="0015591C"/>
    <w:rsid w:val="001600A6"/>
    <w:rsid w:val="00171DCD"/>
    <w:rsid w:val="00186422"/>
    <w:rsid w:val="00192306"/>
    <w:rsid w:val="001971E7"/>
    <w:rsid w:val="001A50B0"/>
    <w:rsid w:val="001B6D7D"/>
    <w:rsid w:val="001C3A0B"/>
    <w:rsid w:val="001C63E8"/>
    <w:rsid w:val="001D046A"/>
    <w:rsid w:val="001D13BE"/>
    <w:rsid w:val="001D73B2"/>
    <w:rsid w:val="001E0530"/>
    <w:rsid w:val="001F01FC"/>
    <w:rsid w:val="001F2D62"/>
    <w:rsid w:val="00220A84"/>
    <w:rsid w:val="0023061A"/>
    <w:rsid w:val="00236F63"/>
    <w:rsid w:val="002504C4"/>
    <w:rsid w:val="00256D49"/>
    <w:rsid w:val="002579B4"/>
    <w:rsid w:val="002609C6"/>
    <w:rsid w:val="00261041"/>
    <w:rsid w:val="00262925"/>
    <w:rsid w:val="00262BCA"/>
    <w:rsid w:val="0028034B"/>
    <w:rsid w:val="002A018E"/>
    <w:rsid w:val="002A0A88"/>
    <w:rsid w:val="002A41A0"/>
    <w:rsid w:val="002B038B"/>
    <w:rsid w:val="002C0774"/>
    <w:rsid w:val="002C1E5A"/>
    <w:rsid w:val="002C2E35"/>
    <w:rsid w:val="002E1C31"/>
    <w:rsid w:val="002E442B"/>
    <w:rsid w:val="002F3C10"/>
    <w:rsid w:val="00310120"/>
    <w:rsid w:val="003251B5"/>
    <w:rsid w:val="00333E35"/>
    <w:rsid w:val="00334882"/>
    <w:rsid w:val="00344749"/>
    <w:rsid w:val="00357854"/>
    <w:rsid w:val="0036795A"/>
    <w:rsid w:val="00371C06"/>
    <w:rsid w:val="00377441"/>
    <w:rsid w:val="003853FB"/>
    <w:rsid w:val="00387DCD"/>
    <w:rsid w:val="003A1915"/>
    <w:rsid w:val="003A7F20"/>
    <w:rsid w:val="003B080E"/>
    <w:rsid w:val="003B10EB"/>
    <w:rsid w:val="003C4BA8"/>
    <w:rsid w:val="003D2732"/>
    <w:rsid w:val="003D7743"/>
    <w:rsid w:val="003E1BA2"/>
    <w:rsid w:val="003E694B"/>
    <w:rsid w:val="003E7491"/>
    <w:rsid w:val="00401350"/>
    <w:rsid w:val="00401AA8"/>
    <w:rsid w:val="00410446"/>
    <w:rsid w:val="00416296"/>
    <w:rsid w:val="00421B20"/>
    <w:rsid w:val="00431638"/>
    <w:rsid w:val="00432B65"/>
    <w:rsid w:val="00436340"/>
    <w:rsid w:val="00436B1C"/>
    <w:rsid w:val="0044726B"/>
    <w:rsid w:val="00454C04"/>
    <w:rsid w:val="00472C6B"/>
    <w:rsid w:val="00497AF0"/>
    <w:rsid w:val="004B64B1"/>
    <w:rsid w:val="004B75F2"/>
    <w:rsid w:val="004D2AE8"/>
    <w:rsid w:val="00503259"/>
    <w:rsid w:val="005370B3"/>
    <w:rsid w:val="00563316"/>
    <w:rsid w:val="00563C2F"/>
    <w:rsid w:val="005719C8"/>
    <w:rsid w:val="005776D2"/>
    <w:rsid w:val="005906E1"/>
    <w:rsid w:val="00592C8E"/>
    <w:rsid w:val="005933DF"/>
    <w:rsid w:val="00597B6D"/>
    <w:rsid w:val="005C5A05"/>
    <w:rsid w:val="005E3EEB"/>
    <w:rsid w:val="005E6493"/>
    <w:rsid w:val="005F01FB"/>
    <w:rsid w:val="005F2CF8"/>
    <w:rsid w:val="00604EBE"/>
    <w:rsid w:val="00623187"/>
    <w:rsid w:val="00625385"/>
    <w:rsid w:val="0063261A"/>
    <w:rsid w:val="006327DC"/>
    <w:rsid w:val="00640E7C"/>
    <w:rsid w:val="00647134"/>
    <w:rsid w:val="00665BCF"/>
    <w:rsid w:val="00671616"/>
    <w:rsid w:val="0067580B"/>
    <w:rsid w:val="0068410F"/>
    <w:rsid w:val="00694609"/>
    <w:rsid w:val="00694F23"/>
    <w:rsid w:val="0069611D"/>
    <w:rsid w:val="006A2AE5"/>
    <w:rsid w:val="006A5391"/>
    <w:rsid w:val="006A7FCE"/>
    <w:rsid w:val="006B54E4"/>
    <w:rsid w:val="006C7D74"/>
    <w:rsid w:val="006D3DBE"/>
    <w:rsid w:val="006E1E7D"/>
    <w:rsid w:val="006E65BE"/>
    <w:rsid w:val="00700C3C"/>
    <w:rsid w:val="00715202"/>
    <w:rsid w:val="007275C9"/>
    <w:rsid w:val="0073118D"/>
    <w:rsid w:val="00731DA0"/>
    <w:rsid w:val="00736599"/>
    <w:rsid w:val="00751BC3"/>
    <w:rsid w:val="00761B8D"/>
    <w:rsid w:val="0077403C"/>
    <w:rsid w:val="00783373"/>
    <w:rsid w:val="00791F46"/>
    <w:rsid w:val="00794EEB"/>
    <w:rsid w:val="007A29E5"/>
    <w:rsid w:val="007A3D83"/>
    <w:rsid w:val="007D14D6"/>
    <w:rsid w:val="007D798A"/>
    <w:rsid w:val="007E4143"/>
    <w:rsid w:val="007E7699"/>
    <w:rsid w:val="007F08A8"/>
    <w:rsid w:val="007F7C29"/>
    <w:rsid w:val="008067DD"/>
    <w:rsid w:val="008102E3"/>
    <w:rsid w:val="00822E3B"/>
    <w:rsid w:val="00832997"/>
    <w:rsid w:val="00833066"/>
    <w:rsid w:val="00834BAA"/>
    <w:rsid w:val="00850C62"/>
    <w:rsid w:val="008519AB"/>
    <w:rsid w:val="0085369F"/>
    <w:rsid w:val="00864137"/>
    <w:rsid w:val="00864C42"/>
    <w:rsid w:val="00866A49"/>
    <w:rsid w:val="00867FBB"/>
    <w:rsid w:val="008763E8"/>
    <w:rsid w:val="008912A1"/>
    <w:rsid w:val="008924D1"/>
    <w:rsid w:val="008A23D5"/>
    <w:rsid w:val="008A5350"/>
    <w:rsid w:val="008A6AE9"/>
    <w:rsid w:val="008C65A5"/>
    <w:rsid w:val="008D2512"/>
    <w:rsid w:val="008E5C57"/>
    <w:rsid w:val="008F04E0"/>
    <w:rsid w:val="009031B6"/>
    <w:rsid w:val="009048C2"/>
    <w:rsid w:val="00906F90"/>
    <w:rsid w:val="009170C4"/>
    <w:rsid w:val="0092278B"/>
    <w:rsid w:val="00926CDB"/>
    <w:rsid w:val="00927446"/>
    <w:rsid w:val="009307BB"/>
    <w:rsid w:val="00930E11"/>
    <w:rsid w:val="00931C33"/>
    <w:rsid w:val="00931EA8"/>
    <w:rsid w:val="009527EC"/>
    <w:rsid w:val="0095338D"/>
    <w:rsid w:val="00956E74"/>
    <w:rsid w:val="00957EA8"/>
    <w:rsid w:val="009613F7"/>
    <w:rsid w:val="00962A26"/>
    <w:rsid w:val="00973D2A"/>
    <w:rsid w:val="00975221"/>
    <w:rsid w:val="00982CAE"/>
    <w:rsid w:val="00993BE4"/>
    <w:rsid w:val="0099497C"/>
    <w:rsid w:val="00996CD7"/>
    <w:rsid w:val="009A0065"/>
    <w:rsid w:val="009C402F"/>
    <w:rsid w:val="009C4A54"/>
    <w:rsid w:val="009C6EB8"/>
    <w:rsid w:val="009D0F7A"/>
    <w:rsid w:val="009D3984"/>
    <w:rsid w:val="009E03A2"/>
    <w:rsid w:val="009E21E7"/>
    <w:rsid w:val="009E5C77"/>
    <w:rsid w:val="00A11093"/>
    <w:rsid w:val="00A46A7B"/>
    <w:rsid w:val="00A535F5"/>
    <w:rsid w:val="00A65942"/>
    <w:rsid w:val="00A70325"/>
    <w:rsid w:val="00A74CB6"/>
    <w:rsid w:val="00A809A1"/>
    <w:rsid w:val="00A818EA"/>
    <w:rsid w:val="00A94413"/>
    <w:rsid w:val="00AA462B"/>
    <w:rsid w:val="00AC2F45"/>
    <w:rsid w:val="00AC6EF5"/>
    <w:rsid w:val="00AE2A86"/>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A7AEF"/>
    <w:rsid w:val="00BD62CE"/>
    <w:rsid w:val="00BD67EA"/>
    <w:rsid w:val="00BE55EA"/>
    <w:rsid w:val="00BE5C06"/>
    <w:rsid w:val="00BE66A8"/>
    <w:rsid w:val="00BF6864"/>
    <w:rsid w:val="00C04675"/>
    <w:rsid w:val="00C1370E"/>
    <w:rsid w:val="00C2103D"/>
    <w:rsid w:val="00C3184E"/>
    <w:rsid w:val="00C43BEC"/>
    <w:rsid w:val="00C5029F"/>
    <w:rsid w:val="00C63A4E"/>
    <w:rsid w:val="00C64173"/>
    <w:rsid w:val="00C66B84"/>
    <w:rsid w:val="00C71171"/>
    <w:rsid w:val="00C71559"/>
    <w:rsid w:val="00C7524A"/>
    <w:rsid w:val="00C86A4F"/>
    <w:rsid w:val="00CB3449"/>
    <w:rsid w:val="00CB781F"/>
    <w:rsid w:val="00CC7E97"/>
    <w:rsid w:val="00CE1940"/>
    <w:rsid w:val="00CF33B0"/>
    <w:rsid w:val="00CF4C21"/>
    <w:rsid w:val="00CF6D23"/>
    <w:rsid w:val="00CF79D2"/>
    <w:rsid w:val="00D03B6B"/>
    <w:rsid w:val="00D148BE"/>
    <w:rsid w:val="00D16E77"/>
    <w:rsid w:val="00D3749B"/>
    <w:rsid w:val="00D43441"/>
    <w:rsid w:val="00D47048"/>
    <w:rsid w:val="00D70CA2"/>
    <w:rsid w:val="00D72B9C"/>
    <w:rsid w:val="00D81C09"/>
    <w:rsid w:val="00D964D1"/>
    <w:rsid w:val="00DA22DC"/>
    <w:rsid w:val="00DB245F"/>
    <w:rsid w:val="00DB5892"/>
    <w:rsid w:val="00DB5D35"/>
    <w:rsid w:val="00DC10F0"/>
    <w:rsid w:val="00DD67E5"/>
    <w:rsid w:val="00DD68E1"/>
    <w:rsid w:val="00DE09AC"/>
    <w:rsid w:val="00DE4C82"/>
    <w:rsid w:val="00DE7D41"/>
    <w:rsid w:val="00E001C9"/>
    <w:rsid w:val="00E113D6"/>
    <w:rsid w:val="00E26040"/>
    <w:rsid w:val="00E27274"/>
    <w:rsid w:val="00E350AE"/>
    <w:rsid w:val="00E35EAC"/>
    <w:rsid w:val="00E576E6"/>
    <w:rsid w:val="00E73290"/>
    <w:rsid w:val="00E80409"/>
    <w:rsid w:val="00E86088"/>
    <w:rsid w:val="00E92D0F"/>
    <w:rsid w:val="00E95868"/>
    <w:rsid w:val="00EA0C01"/>
    <w:rsid w:val="00EA6D7F"/>
    <w:rsid w:val="00EB288D"/>
    <w:rsid w:val="00EB3E21"/>
    <w:rsid w:val="00EB3E5B"/>
    <w:rsid w:val="00EB4D98"/>
    <w:rsid w:val="00EC5149"/>
    <w:rsid w:val="00ED282D"/>
    <w:rsid w:val="00EE704B"/>
    <w:rsid w:val="00F050CC"/>
    <w:rsid w:val="00F24331"/>
    <w:rsid w:val="00F33652"/>
    <w:rsid w:val="00F52E84"/>
    <w:rsid w:val="00F57386"/>
    <w:rsid w:val="00F62FB8"/>
    <w:rsid w:val="00F651E2"/>
    <w:rsid w:val="00F67CC4"/>
    <w:rsid w:val="00F84C72"/>
    <w:rsid w:val="00F92892"/>
    <w:rsid w:val="00F97D28"/>
    <w:rsid w:val="00F97D37"/>
    <w:rsid w:val="00FA7ED4"/>
    <w:rsid w:val="00FB1E2B"/>
    <w:rsid w:val="00FB55E2"/>
    <w:rsid w:val="00FC616F"/>
    <w:rsid w:val="00FD1BE4"/>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C0773FC7-2784-4401-B278-015A8659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 w:type="paragraph" w:styleId="Pataisymai">
    <w:name w:val="Revision"/>
    <w:hidden/>
    <w:uiPriority w:val="99"/>
    <w:semiHidden/>
    <w:rsid w:val="006B54E4"/>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674898">
      <w:bodyDiv w:val="1"/>
      <w:marLeft w:val="0"/>
      <w:marRight w:val="0"/>
      <w:marTop w:val="0"/>
      <w:marBottom w:val="0"/>
      <w:divBdr>
        <w:top w:val="none" w:sz="0" w:space="0" w:color="auto"/>
        <w:left w:val="none" w:sz="0" w:space="0" w:color="auto"/>
        <w:bottom w:val="none" w:sz="0" w:space="0" w:color="auto"/>
        <w:right w:val="none" w:sz="0" w:space="0" w:color="auto"/>
      </w:divBdr>
    </w:div>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 w:id="1795293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85A3F9-429A-4677-92D1-5074F3C6B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Informacinis (rastas).dotm</Template>
  <TotalTime>1</TotalTime>
  <Pages>9</Pages>
  <Words>23058</Words>
  <Characters>13144</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dc:description/>
  <cp:lastModifiedBy>Eglė Rupšienė</cp:lastModifiedBy>
  <cp:revision>3</cp:revision>
  <cp:lastPrinted>2021-12-06T06:46:00Z</cp:lastPrinted>
  <dcterms:created xsi:type="dcterms:W3CDTF">2025-06-12T06:04:00Z</dcterms:created>
  <dcterms:modified xsi:type="dcterms:W3CDTF">2025-06-12T06:34:00Z</dcterms:modified>
</cp:coreProperties>
</file>